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0A" w:rsidRPr="00627ABA" w:rsidRDefault="0073650A" w:rsidP="0073650A">
      <w:pPr>
        <w:spacing w:before="100" w:beforeAutospacing="1" w:after="100" w:afterAutospacing="1" w:line="240" w:lineRule="auto"/>
        <w:jc w:val="center"/>
        <w:outlineLvl w:val="1"/>
        <w:rPr>
          <w:rFonts w:ascii="Times New Roman" w:eastAsia="Times New Roman" w:hAnsi="Times New Roman"/>
          <w:b/>
          <w:bCs/>
          <w:sz w:val="36"/>
          <w:szCs w:val="36"/>
        </w:rPr>
      </w:pPr>
      <w:r w:rsidRPr="00627ABA">
        <w:rPr>
          <w:rFonts w:ascii="Times New Roman" w:eastAsia="Times New Roman" w:hAnsi="Times New Roman"/>
          <w:b/>
          <w:bCs/>
          <w:sz w:val="36"/>
          <w:szCs w:val="36"/>
        </w:rPr>
        <w:t>Rules</w:t>
      </w:r>
      <w:r w:rsidRPr="00627ABA">
        <w:rPr>
          <w:rFonts w:ascii="Times New Roman" w:eastAsia="Times New Roman" w:hAnsi="Times New Roman"/>
          <w:b/>
          <w:bCs/>
          <w:sz w:val="36"/>
          <w:szCs w:val="36"/>
        </w:rPr>
        <w:br/>
        <w:t>of Canterbury Community Gardens Association Incorporated</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The Society</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1.0 Name</w:t>
      </w:r>
    </w:p>
    <w:p w:rsidR="007649D6"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1.1 The name of the society is Canterbury Community Gardens Association Incorporated (known in this constitution as "the Society"). </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br/>
        <w:t>1.2 The Society is constituted by resolution dated [date].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2.0 Registered Office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2.1 </w:t>
      </w:r>
      <w:r w:rsidR="00DF151A" w:rsidRPr="00DF151A">
        <w:rPr>
          <w:rFonts w:ascii="Times New Roman" w:hAnsi="Times New Roman"/>
          <w:sz w:val="24"/>
          <w:szCs w:val="24"/>
        </w:rPr>
        <w:t xml:space="preserve">The Registered Office of the </w:t>
      </w:r>
      <w:proofErr w:type="spellStart"/>
      <w:r w:rsidR="00DF151A" w:rsidRPr="00DF151A">
        <w:rPr>
          <w:rFonts w:ascii="Times New Roman" w:hAnsi="Times New Roman"/>
          <w:sz w:val="24"/>
          <w:szCs w:val="24"/>
        </w:rPr>
        <w:t>Organisation</w:t>
      </w:r>
      <w:proofErr w:type="spellEnd"/>
      <w:r w:rsidR="00DF151A" w:rsidRPr="00DF151A">
        <w:rPr>
          <w:rFonts w:ascii="Times New Roman" w:hAnsi="Times New Roman"/>
          <w:sz w:val="24"/>
          <w:szCs w:val="24"/>
        </w:rPr>
        <w:t xml:space="preserve"> shall be at such place as the Committee shall from time to time decide.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3.0 Purposes of Society</w:t>
      </w:r>
    </w:p>
    <w:p w:rsidR="0073650A" w:rsidRPr="00627ABA" w:rsidRDefault="0073650A" w:rsidP="0073650A">
      <w:pPr>
        <w:rPr>
          <w:rFonts w:ascii="Times New Roman" w:hAnsi="Times New Roman"/>
          <w:sz w:val="24"/>
          <w:szCs w:val="24"/>
          <w:lang w:val="en-AU"/>
        </w:rPr>
      </w:pPr>
      <w:r w:rsidRPr="00627ABA">
        <w:rPr>
          <w:rFonts w:ascii="Times New Roman" w:eastAsia="Times New Roman" w:hAnsi="Times New Roman"/>
          <w:sz w:val="24"/>
          <w:szCs w:val="24"/>
        </w:rPr>
        <w:t>3.</w:t>
      </w:r>
      <w:r w:rsidRPr="00627ABA">
        <w:rPr>
          <w:rFonts w:ascii="Times New Roman" w:hAnsi="Times New Roman"/>
          <w:sz w:val="24"/>
          <w:szCs w:val="24"/>
          <w:lang w:val="en-AU"/>
        </w:rPr>
        <w:t>1 The Purposes of the Society are to:</w:t>
      </w:r>
    </w:p>
    <w:p w:rsidR="0073650A" w:rsidRPr="00627ABA" w:rsidRDefault="0073650A" w:rsidP="0073650A">
      <w:pPr>
        <w:spacing w:after="0" w:line="240" w:lineRule="auto"/>
        <w:ind w:left="720"/>
        <w:rPr>
          <w:rFonts w:ascii="Times New Roman" w:hAnsi="Times New Roman"/>
          <w:sz w:val="24"/>
          <w:szCs w:val="24"/>
          <w:lang w:val="en-AU"/>
        </w:rPr>
      </w:pPr>
      <w:r w:rsidRPr="00627ABA">
        <w:rPr>
          <w:rFonts w:ascii="Times New Roman" w:hAnsi="Times New Roman"/>
          <w:sz w:val="24"/>
          <w:szCs w:val="24"/>
          <w:lang w:val="en-AU"/>
        </w:rPr>
        <w:t xml:space="preserve"> </w:t>
      </w:r>
      <w:proofErr w:type="spellStart"/>
      <w:r w:rsidRPr="00627ABA">
        <w:rPr>
          <w:rFonts w:ascii="Times New Roman" w:hAnsi="Times New Roman"/>
          <w:sz w:val="24"/>
          <w:szCs w:val="24"/>
          <w:lang w:val="en-AU"/>
        </w:rPr>
        <w:t>i</w:t>
      </w:r>
      <w:proofErr w:type="spellEnd"/>
      <w:r w:rsidRPr="00627ABA">
        <w:rPr>
          <w:rFonts w:ascii="Times New Roman" w:hAnsi="Times New Roman"/>
          <w:sz w:val="24"/>
          <w:szCs w:val="24"/>
          <w:lang w:val="en-AU"/>
        </w:rPr>
        <w:t>) Develop an association of Community Gardens that promotes environmental, economic and social sustainability</w:t>
      </w:r>
    </w:p>
    <w:p w:rsidR="002657F9" w:rsidRPr="00627ABA" w:rsidRDefault="002657F9" w:rsidP="0073650A">
      <w:pPr>
        <w:spacing w:after="0" w:line="240" w:lineRule="auto"/>
        <w:ind w:left="720"/>
        <w:rPr>
          <w:rFonts w:ascii="Times New Roman" w:hAnsi="Times New Roman"/>
          <w:sz w:val="24"/>
          <w:szCs w:val="24"/>
          <w:lang w:val="en-AU"/>
        </w:rPr>
      </w:pPr>
    </w:p>
    <w:p w:rsidR="002657F9" w:rsidRPr="00627ABA" w:rsidRDefault="002657F9" w:rsidP="0073650A">
      <w:pPr>
        <w:spacing w:after="0" w:line="240" w:lineRule="auto"/>
        <w:ind w:left="720"/>
        <w:rPr>
          <w:rFonts w:ascii="Times New Roman" w:hAnsi="Times New Roman"/>
          <w:sz w:val="24"/>
          <w:szCs w:val="24"/>
          <w:lang w:val="en-AU"/>
        </w:rPr>
      </w:pPr>
      <w:r w:rsidRPr="00627ABA">
        <w:rPr>
          <w:rFonts w:ascii="Times New Roman" w:hAnsi="Times New Roman"/>
          <w:sz w:val="24"/>
          <w:szCs w:val="24"/>
          <w:lang w:val="en-AU"/>
        </w:rPr>
        <w:t xml:space="preserve">ii)  </w:t>
      </w:r>
      <w:proofErr w:type="gramStart"/>
      <w:r w:rsidR="00DF151A" w:rsidRPr="00DF151A">
        <w:rPr>
          <w:rFonts w:ascii="Times New Roman" w:hAnsi="Times New Roman"/>
          <w:sz w:val="24"/>
          <w:szCs w:val="24"/>
        </w:rPr>
        <w:t>promote</w:t>
      </w:r>
      <w:proofErr w:type="gramEnd"/>
      <w:r w:rsidR="00DF151A" w:rsidRPr="00DF151A">
        <w:rPr>
          <w:rFonts w:ascii="Times New Roman" w:hAnsi="Times New Roman"/>
          <w:sz w:val="24"/>
          <w:szCs w:val="24"/>
        </w:rPr>
        <w:t xml:space="preserve"> and advocate for local support for community gardens</w:t>
      </w:r>
    </w:p>
    <w:p w:rsidR="0073650A" w:rsidRPr="00627ABA" w:rsidRDefault="0073650A" w:rsidP="0073650A">
      <w:pPr>
        <w:spacing w:after="0" w:line="240" w:lineRule="auto"/>
        <w:ind w:left="720"/>
        <w:rPr>
          <w:rFonts w:ascii="Times New Roman" w:hAnsi="Times New Roman"/>
          <w:sz w:val="24"/>
          <w:szCs w:val="24"/>
          <w:lang w:val="en-AU"/>
        </w:rPr>
      </w:pPr>
    </w:p>
    <w:p w:rsidR="0073650A" w:rsidRPr="00627ABA" w:rsidRDefault="0073650A" w:rsidP="0073650A">
      <w:pPr>
        <w:ind w:left="720" w:firstLine="30"/>
        <w:rPr>
          <w:rFonts w:ascii="Times New Roman" w:hAnsi="Times New Roman"/>
          <w:sz w:val="24"/>
          <w:szCs w:val="24"/>
          <w:lang w:val="en-AU"/>
        </w:rPr>
      </w:pPr>
      <w:r w:rsidRPr="00627ABA">
        <w:rPr>
          <w:rFonts w:ascii="Times New Roman" w:hAnsi="Times New Roman"/>
          <w:sz w:val="24"/>
          <w:szCs w:val="24"/>
          <w:lang w:val="en-AU"/>
        </w:rPr>
        <w:t>ii</w:t>
      </w:r>
      <w:r w:rsidR="002657F9" w:rsidRPr="00627ABA">
        <w:rPr>
          <w:rFonts w:ascii="Times New Roman" w:hAnsi="Times New Roman"/>
          <w:sz w:val="24"/>
          <w:szCs w:val="24"/>
          <w:lang w:val="en-AU"/>
        </w:rPr>
        <w:t>i</w:t>
      </w:r>
      <w:r w:rsidRPr="00627ABA">
        <w:rPr>
          <w:rFonts w:ascii="Times New Roman" w:hAnsi="Times New Roman"/>
          <w:sz w:val="24"/>
          <w:szCs w:val="24"/>
          <w:lang w:val="en-AU"/>
        </w:rPr>
        <w:t xml:space="preserve">) Educate the community about sustainable gardening practices </w:t>
      </w:r>
    </w:p>
    <w:p w:rsidR="0073650A" w:rsidRPr="00627ABA" w:rsidRDefault="002657F9" w:rsidP="0073650A">
      <w:pPr>
        <w:ind w:left="720"/>
        <w:rPr>
          <w:rFonts w:ascii="Times New Roman" w:hAnsi="Times New Roman"/>
          <w:sz w:val="24"/>
          <w:szCs w:val="24"/>
          <w:lang w:val="en-AU"/>
        </w:rPr>
      </w:pPr>
      <w:r w:rsidRPr="00627ABA">
        <w:rPr>
          <w:rFonts w:ascii="Times New Roman" w:hAnsi="Times New Roman"/>
          <w:sz w:val="24"/>
          <w:szCs w:val="24"/>
          <w:lang w:val="en-AU"/>
        </w:rPr>
        <w:t xml:space="preserve"> </w:t>
      </w:r>
      <w:proofErr w:type="gramStart"/>
      <w:r w:rsidRPr="00627ABA">
        <w:rPr>
          <w:rFonts w:ascii="Times New Roman" w:hAnsi="Times New Roman"/>
          <w:sz w:val="24"/>
          <w:szCs w:val="24"/>
          <w:lang w:val="en-AU"/>
        </w:rPr>
        <w:t>iv</w:t>
      </w:r>
      <w:r w:rsidR="0073650A" w:rsidRPr="00627ABA">
        <w:rPr>
          <w:rFonts w:ascii="Times New Roman" w:hAnsi="Times New Roman"/>
          <w:sz w:val="24"/>
          <w:szCs w:val="24"/>
          <w:lang w:val="en-AU"/>
        </w:rPr>
        <w:t>) Actively</w:t>
      </w:r>
      <w:proofErr w:type="gramEnd"/>
      <w:r w:rsidR="0073650A" w:rsidRPr="00627ABA">
        <w:rPr>
          <w:rFonts w:ascii="Times New Roman" w:hAnsi="Times New Roman"/>
          <w:sz w:val="24"/>
          <w:szCs w:val="24"/>
          <w:lang w:val="en-AU"/>
        </w:rPr>
        <w:t xml:space="preserve"> engage with local communities in order to strengthen communities and alleviate social isolation</w:t>
      </w:r>
    </w:p>
    <w:p w:rsidR="0073650A" w:rsidRPr="00627ABA" w:rsidRDefault="0073650A" w:rsidP="0073650A">
      <w:pPr>
        <w:ind w:left="720"/>
        <w:rPr>
          <w:rFonts w:ascii="Times New Roman" w:hAnsi="Times New Roman"/>
          <w:sz w:val="24"/>
          <w:szCs w:val="24"/>
          <w:lang w:val="en-AU"/>
        </w:rPr>
      </w:pPr>
      <w:r w:rsidRPr="00627ABA">
        <w:rPr>
          <w:rFonts w:ascii="Times New Roman" w:hAnsi="Times New Roman"/>
          <w:sz w:val="24"/>
          <w:szCs w:val="24"/>
          <w:lang w:val="en-AU"/>
        </w:rPr>
        <w:t>v) Enhance cultural understanding by providing community and school garden- centred events and education</w:t>
      </w:r>
    </w:p>
    <w:p w:rsidR="0073650A" w:rsidRPr="00627ABA" w:rsidRDefault="0073650A" w:rsidP="0073650A">
      <w:pPr>
        <w:ind w:left="720" w:firstLine="30"/>
        <w:rPr>
          <w:rFonts w:ascii="Times New Roman" w:hAnsi="Times New Roman"/>
          <w:sz w:val="24"/>
          <w:szCs w:val="24"/>
          <w:lang w:val="en-AU"/>
        </w:rPr>
      </w:pPr>
      <w:proofErr w:type="gramStart"/>
      <w:r w:rsidRPr="00627ABA">
        <w:rPr>
          <w:rFonts w:ascii="Times New Roman" w:hAnsi="Times New Roman"/>
          <w:sz w:val="24"/>
          <w:szCs w:val="24"/>
          <w:lang w:val="en-AU"/>
        </w:rPr>
        <w:t>v</w:t>
      </w:r>
      <w:r w:rsidR="002657F9" w:rsidRPr="00627ABA">
        <w:rPr>
          <w:rFonts w:ascii="Times New Roman" w:hAnsi="Times New Roman"/>
          <w:sz w:val="24"/>
          <w:szCs w:val="24"/>
          <w:lang w:val="en-AU"/>
        </w:rPr>
        <w:t>i</w:t>
      </w:r>
      <w:r w:rsidRPr="00627ABA">
        <w:rPr>
          <w:rFonts w:ascii="Times New Roman" w:hAnsi="Times New Roman"/>
          <w:sz w:val="24"/>
          <w:szCs w:val="24"/>
          <w:lang w:val="en-AU"/>
        </w:rPr>
        <w:t>) Support</w:t>
      </w:r>
      <w:proofErr w:type="gramEnd"/>
      <w:r w:rsidRPr="00627ABA">
        <w:rPr>
          <w:rFonts w:ascii="Times New Roman" w:hAnsi="Times New Roman"/>
          <w:sz w:val="24"/>
          <w:szCs w:val="24"/>
          <w:lang w:val="en-AU"/>
        </w:rPr>
        <w:t xml:space="preserve"> and assist the capacity of local communities to relieve poverty and food insecurity through the production of food crops.</w:t>
      </w:r>
    </w:p>
    <w:p w:rsidR="0073650A" w:rsidRPr="00627ABA" w:rsidRDefault="0073650A" w:rsidP="0073650A">
      <w:pPr>
        <w:ind w:firstLine="720"/>
        <w:rPr>
          <w:rFonts w:ascii="Times New Roman" w:hAnsi="Times New Roman"/>
          <w:sz w:val="24"/>
          <w:szCs w:val="24"/>
          <w:lang w:val="en-AU"/>
        </w:rPr>
      </w:pPr>
      <w:r w:rsidRPr="00627ABA">
        <w:rPr>
          <w:rFonts w:ascii="Times New Roman" w:hAnsi="Times New Roman"/>
          <w:sz w:val="24"/>
          <w:szCs w:val="24"/>
          <w:lang w:val="en-AU"/>
        </w:rPr>
        <w:lastRenderedPageBreak/>
        <w:t>vi</w:t>
      </w:r>
      <w:r w:rsidR="002657F9" w:rsidRPr="00627ABA">
        <w:rPr>
          <w:rFonts w:ascii="Times New Roman" w:hAnsi="Times New Roman"/>
          <w:sz w:val="24"/>
          <w:szCs w:val="24"/>
          <w:lang w:val="en-AU"/>
        </w:rPr>
        <w:t>i</w:t>
      </w:r>
      <w:r w:rsidRPr="00627ABA">
        <w:rPr>
          <w:rFonts w:ascii="Times New Roman" w:hAnsi="Times New Roman"/>
          <w:sz w:val="24"/>
          <w:szCs w:val="24"/>
          <w:lang w:val="en-AU"/>
        </w:rPr>
        <w:t>) Promote and implement schemes of community benefit</w:t>
      </w:r>
    </w:p>
    <w:p w:rsidR="0073650A" w:rsidRPr="00627ABA" w:rsidRDefault="0073650A" w:rsidP="0073650A">
      <w:pPr>
        <w:ind w:firstLine="720"/>
        <w:rPr>
          <w:rFonts w:ascii="Times New Roman" w:hAnsi="Times New Roman"/>
          <w:sz w:val="24"/>
          <w:szCs w:val="24"/>
          <w:lang w:val="en-AU"/>
        </w:rPr>
      </w:pPr>
      <w:r w:rsidRPr="00627ABA">
        <w:rPr>
          <w:rFonts w:ascii="Times New Roman" w:hAnsi="Times New Roman"/>
          <w:sz w:val="24"/>
          <w:szCs w:val="24"/>
          <w:lang w:val="en-AU"/>
        </w:rPr>
        <w:t>vii</w:t>
      </w:r>
      <w:r w:rsidR="002657F9" w:rsidRPr="00627ABA">
        <w:rPr>
          <w:rFonts w:ascii="Times New Roman" w:hAnsi="Times New Roman"/>
          <w:sz w:val="24"/>
          <w:szCs w:val="24"/>
          <w:lang w:val="en-AU"/>
        </w:rPr>
        <w:t>i</w:t>
      </w:r>
      <w:r w:rsidRPr="00627ABA">
        <w:rPr>
          <w:rFonts w:ascii="Times New Roman" w:hAnsi="Times New Roman"/>
          <w:sz w:val="24"/>
          <w:szCs w:val="24"/>
          <w:lang w:val="en-AU"/>
        </w:rPr>
        <w:t>) Seek such resources as are required for the promotion of the purposes of the society.</w:t>
      </w:r>
    </w:p>
    <w:p w:rsidR="0073650A" w:rsidRPr="00627ABA" w:rsidRDefault="002657F9" w:rsidP="0073650A">
      <w:pPr>
        <w:ind w:left="720"/>
        <w:rPr>
          <w:rFonts w:ascii="Times New Roman" w:hAnsi="Times New Roman"/>
          <w:sz w:val="24"/>
          <w:szCs w:val="24"/>
          <w:lang w:val="en-AU"/>
        </w:rPr>
      </w:pPr>
      <w:r w:rsidRPr="00627ABA">
        <w:rPr>
          <w:rFonts w:ascii="Times New Roman" w:hAnsi="Times New Roman"/>
          <w:sz w:val="24"/>
          <w:szCs w:val="24"/>
          <w:lang w:val="en-AU"/>
        </w:rPr>
        <w:t>ix</w:t>
      </w:r>
      <w:r w:rsidR="0073650A" w:rsidRPr="00627ABA">
        <w:rPr>
          <w:rFonts w:ascii="Times New Roman" w:hAnsi="Times New Roman"/>
          <w:sz w:val="24"/>
          <w:szCs w:val="24"/>
          <w:lang w:val="en-AU"/>
        </w:rPr>
        <w:t>) Provide other support and assistance consistent with the charitable purposes of the society</w:t>
      </w:r>
    </w:p>
    <w:p w:rsidR="0073650A" w:rsidRPr="00627ABA" w:rsidRDefault="0073650A" w:rsidP="0073650A">
      <w:pPr>
        <w:ind w:left="720"/>
        <w:rPr>
          <w:rFonts w:ascii="Times New Roman" w:hAnsi="Times New Roman"/>
          <w:sz w:val="24"/>
          <w:szCs w:val="24"/>
          <w:lang w:val="en-AU"/>
        </w:rPr>
      </w:pPr>
      <w:r w:rsidRPr="00627ABA">
        <w:rPr>
          <w:rFonts w:ascii="Times New Roman" w:hAnsi="Times New Roman"/>
          <w:sz w:val="24"/>
          <w:szCs w:val="24"/>
          <w:lang w:val="en-AU"/>
        </w:rPr>
        <w:t xml:space="preserve">x) </w:t>
      </w:r>
      <w:r w:rsidR="00DF151A" w:rsidRPr="00DF151A">
        <w:rPr>
          <w:rFonts w:ascii="Times New Roman" w:hAnsi="Times New Roman"/>
          <w:sz w:val="24"/>
          <w:szCs w:val="24"/>
        </w:rPr>
        <w:t>Do anything else necessary or helpful to further the charitable purposes of the Society</w:t>
      </w:r>
    </w:p>
    <w:p w:rsidR="00627ABA" w:rsidRPr="00627ABA" w:rsidRDefault="0073650A" w:rsidP="00627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720" w:hanging="720"/>
        <w:rPr>
          <w:rFonts w:ascii="Times New Roman" w:hAnsi="Times New Roman"/>
          <w:b/>
          <w:sz w:val="24"/>
          <w:szCs w:val="24"/>
        </w:rPr>
      </w:pPr>
      <w:r w:rsidRPr="00627ABA">
        <w:rPr>
          <w:rFonts w:ascii="Times New Roman" w:eastAsia="Times New Roman" w:hAnsi="Times New Roman"/>
          <w:sz w:val="24"/>
          <w:szCs w:val="24"/>
        </w:rPr>
        <w:t xml:space="preserve">3.2 </w:t>
      </w:r>
      <w:r w:rsidR="00DF151A" w:rsidRPr="00DF151A">
        <w:rPr>
          <w:rFonts w:ascii="Times New Roman" w:hAnsi="Times New Roman"/>
          <w:b/>
          <w:sz w:val="24"/>
          <w:szCs w:val="24"/>
        </w:rPr>
        <w:t>Pecuniary Gain Prohibited</w:t>
      </w:r>
    </w:p>
    <w:p w:rsidR="00627ABA" w:rsidRPr="00627ABA" w:rsidRDefault="00DF151A" w:rsidP="00764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2160" w:hanging="2160"/>
        <w:rPr>
          <w:rFonts w:ascii="Times New Roman" w:hAnsi="Times New Roman"/>
          <w:b/>
          <w:sz w:val="24"/>
          <w:szCs w:val="24"/>
        </w:rPr>
      </w:pPr>
      <w:r w:rsidRPr="00DF151A">
        <w:rPr>
          <w:rFonts w:ascii="Times New Roman" w:hAnsi="Times New Roman"/>
          <w:b/>
          <w:sz w:val="24"/>
          <w:szCs w:val="24"/>
        </w:rPr>
        <w:tab/>
      </w:r>
      <w:r w:rsidRPr="00DF151A">
        <w:rPr>
          <w:rFonts w:ascii="Times New Roman" w:hAnsi="Times New Roman"/>
          <w:b/>
          <w:sz w:val="24"/>
          <w:szCs w:val="24"/>
        </w:rPr>
        <w:tab/>
      </w:r>
      <w:r w:rsidRPr="00DF151A">
        <w:rPr>
          <w:rFonts w:ascii="Times New Roman" w:hAnsi="Times New Roman"/>
          <w:sz w:val="24"/>
          <w:szCs w:val="24"/>
        </w:rPr>
        <w:t>3.2.1</w:t>
      </w:r>
      <w:r w:rsidRPr="00DF151A">
        <w:rPr>
          <w:rFonts w:ascii="Times New Roman" w:hAnsi="Times New Roman"/>
          <w:sz w:val="24"/>
          <w:szCs w:val="24"/>
        </w:rPr>
        <w:tab/>
        <w:t>Notwithstanding any other provision, the Society shall not expend any money:</w:t>
      </w:r>
    </w:p>
    <w:p w:rsidR="00627ABA" w:rsidRPr="00627ABA" w:rsidRDefault="00DF151A" w:rsidP="00627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sz w:val="24"/>
          <w:szCs w:val="24"/>
        </w:rPr>
      </w:pPr>
      <w:r w:rsidRPr="00DF151A">
        <w:rPr>
          <w:rFonts w:ascii="Times New Roman" w:hAnsi="Times New Roman"/>
          <w:sz w:val="24"/>
          <w:szCs w:val="24"/>
        </w:rPr>
        <w:tab/>
      </w:r>
      <w:r w:rsidRPr="00DF151A">
        <w:rPr>
          <w:rFonts w:ascii="Times New Roman" w:hAnsi="Times New Roman"/>
          <w:sz w:val="24"/>
          <w:szCs w:val="24"/>
        </w:rPr>
        <w:tab/>
        <w:t>(a)</w:t>
      </w:r>
      <w:r w:rsidRPr="00DF151A">
        <w:rPr>
          <w:rFonts w:ascii="Times New Roman" w:hAnsi="Times New Roman"/>
          <w:sz w:val="24"/>
          <w:szCs w:val="24"/>
        </w:rPr>
        <w:tab/>
        <w:t xml:space="preserve">Other than to further purposes </w:t>
      </w:r>
      <w:proofErr w:type="spellStart"/>
      <w:r w:rsidRPr="00DF151A">
        <w:rPr>
          <w:rFonts w:ascii="Times New Roman" w:hAnsi="Times New Roman"/>
          <w:sz w:val="24"/>
          <w:szCs w:val="24"/>
        </w:rPr>
        <w:t>recognised</w:t>
      </w:r>
      <w:proofErr w:type="spellEnd"/>
      <w:r w:rsidRPr="00DF151A">
        <w:rPr>
          <w:rFonts w:ascii="Times New Roman" w:hAnsi="Times New Roman"/>
          <w:sz w:val="24"/>
          <w:szCs w:val="24"/>
        </w:rPr>
        <w:t xml:space="preserve"> by law, nor</w:t>
      </w:r>
    </w:p>
    <w:p w:rsidR="00627ABA" w:rsidRPr="00627ABA" w:rsidRDefault="00DF151A" w:rsidP="00627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sz w:val="24"/>
          <w:szCs w:val="24"/>
        </w:rPr>
      </w:pPr>
      <w:r w:rsidRPr="00DF151A">
        <w:rPr>
          <w:rFonts w:ascii="Times New Roman" w:hAnsi="Times New Roman"/>
          <w:sz w:val="24"/>
          <w:szCs w:val="24"/>
        </w:rPr>
        <w:tab/>
        <w:t>(b)</w:t>
      </w:r>
      <w:r w:rsidRPr="00DF151A">
        <w:rPr>
          <w:rFonts w:ascii="Times New Roman" w:hAnsi="Times New Roman"/>
          <w:sz w:val="24"/>
          <w:szCs w:val="24"/>
        </w:rPr>
        <w:tab/>
        <w:t>For the sole personal or individual benefit of any Member.</w:t>
      </w:r>
    </w:p>
    <w:p w:rsidR="00627ABA" w:rsidRPr="00627ABA" w:rsidRDefault="00DF151A" w:rsidP="00627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ind w:left="2160" w:hanging="1440"/>
        <w:jc w:val="both"/>
        <w:rPr>
          <w:rFonts w:ascii="Times New Roman" w:hAnsi="Times New Roman"/>
          <w:sz w:val="24"/>
          <w:szCs w:val="24"/>
        </w:rPr>
      </w:pPr>
      <w:r w:rsidRPr="00DF151A">
        <w:rPr>
          <w:rFonts w:ascii="Times New Roman" w:hAnsi="Times New Roman"/>
          <w:sz w:val="24"/>
          <w:szCs w:val="24"/>
        </w:rPr>
        <w:tab/>
        <w:t>3.2.2</w:t>
      </w:r>
      <w:r w:rsidRPr="00DF151A">
        <w:rPr>
          <w:rFonts w:ascii="Times New Roman" w:hAnsi="Times New Roman"/>
          <w:sz w:val="24"/>
          <w:szCs w:val="24"/>
        </w:rPr>
        <w:tab/>
        <w:t>Any transactions between the Society and any Member, officer or member of the Committee, or any associated persons shall be at arms' length and in accordance with prevailing commercial terms on which the Society would deal with third parties not associated with the Society, and any payments made in respect of such transactions shall be limited to:</w:t>
      </w:r>
      <w:r w:rsidRPr="00DF151A">
        <w:rPr>
          <w:rFonts w:ascii="Times New Roman" w:hAnsi="Times New Roman"/>
          <w:sz w:val="24"/>
          <w:szCs w:val="24"/>
        </w:rPr>
        <w:tab/>
      </w:r>
    </w:p>
    <w:p w:rsidR="00627ABA" w:rsidRPr="00627ABA" w:rsidRDefault="00DF151A" w:rsidP="00627A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Times New Roman" w:hAnsi="Times New Roman"/>
          <w:sz w:val="24"/>
          <w:szCs w:val="24"/>
        </w:rPr>
      </w:pPr>
      <w:r w:rsidRPr="00DF151A">
        <w:rPr>
          <w:rFonts w:ascii="Times New Roman" w:hAnsi="Times New Roman"/>
          <w:sz w:val="24"/>
          <w:szCs w:val="24"/>
        </w:rPr>
        <w:tab/>
      </w:r>
      <w:r w:rsidRPr="00DF151A">
        <w:rPr>
          <w:rFonts w:ascii="Times New Roman" w:hAnsi="Times New Roman"/>
          <w:sz w:val="24"/>
          <w:szCs w:val="24"/>
        </w:rPr>
        <w:tab/>
        <w:t>(a)</w:t>
      </w:r>
      <w:r w:rsidRPr="00DF151A">
        <w:rPr>
          <w:rFonts w:ascii="Times New Roman" w:hAnsi="Times New Roman"/>
          <w:sz w:val="24"/>
          <w:szCs w:val="24"/>
        </w:rPr>
        <w:tab/>
        <w:t>A fair and reasonable reward for services performed,</w:t>
      </w:r>
    </w:p>
    <w:p w:rsidR="00627ABA" w:rsidRPr="00627ABA" w:rsidRDefault="00DF151A" w:rsidP="00627A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sz w:val="24"/>
          <w:szCs w:val="24"/>
        </w:rPr>
      </w:pPr>
      <w:r w:rsidRPr="00DF151A">
        <w:rPr>
          <w:rFonts w:ascii="Times New Roman" w:hAnsi="Times New Roman"/>
          <w:sz w:val="24"/>
          <w:szCs w:val="24"/>
        </w:rPr>
        <w:tab/>
        <w:t>(b)</w:t>
      </w:r>
      <w:r w:rsidRPr="00DF151A">
        <w:rPr>
          <w:rFonts w:ascii="Times New Roman" w:hAnsi="Times New Roman"/>
          <w:sz w:val="24"/>
          <w:szCs w:val="24"/>
        </w:rPr>
        <w:tab/>
        <w:t>Reimbursement of expenses properly incurred,</w:t>
      </w:r>
      <w:r w:rsidRPr="00DF151A">
        <w:rPr>
          <w:rFonts w:ascii="Times New Roman" w:hAnsi="Times New Roman"/>
          <w:sz w:val="24"/>
          <w:szCs w:val="24"/>
        </w:rPr>
        <w:tab/>
      </w:r>
    </w:p>
    <w:p w:rsidR="00627ABA" w:rsidRPr="00627ABA" w:rsidRDefault="00DF151A" w:rsidP="00627A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sz w:val="24"/>
          <w:szCs w:val="24"/>
        </w:rPr>
      </w:pPr>
      <w:r w:rsidRPr="00DF151A">
        <w:rPr>
          <w:rFonts w:ascii="Times New Roman" w:hAnsi="Times New Roman"/>
          <w:sz w:val="24"/>
          <w:szCs w:val="24"/>
        </w:rPr>
        <w:tab/>
        <w:t>(c)</w:t>
      </w:r>
      <w:r w:rsidRPr="00DF151A">
        <w:rPr>
          <w:rFonts w:ascii="Times New Roman" w:hAnsi="Times New Roman"/>
          <w:sz w:val="24"/>
          <w:szCs w:val="24"/>
        </w:rPr>
        <w:tab/>
        <w:t>Usual professional, business or trade charges, and</w:t>
      </w:r>
    </w:p>
    <w:p w:rsidR="00627ABA" w:rsidRPr="00627ABA" w:rsidRDefault="00DF151A" w:rsidP="00627A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Times New Roman" w:hAnsi="Times New Roman"/>
          <w:sz w:val="24"/>
          <w:szCs w:val="24"/>
        </w:rPr>
      </w:pPr>
      <w:r w:rsidRPr="00DF151A">
        <w:rPr>
          <w:rFonts w:ascii="Times New Roman" w:hAnsi="Times New Roman"/>
          <w:sz w:val="24"/>
          <w:szCs w:val="24"/>
        </w:rPr>
        <w:tab/>
        <w:t>(d)</w:t>
      </w:r>
      <w:r w:rsidRPr="00DF151A">
        <w:rPr>
          <w:rFonts w:ascii="Times New Roman" w:hAnsi="Times New Roman"/>
          <w:sz w:val="24"/>
          <w:szCs w:val="24"/>
        </w:rPr>
        <w:tab/>
        <w:t>Interest at no more than current commercial rates.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p>
    <w:p w:rsidR="0073650A" w:rsidRPr="00627ABA" w:rsidRDefault="0073650A" w:rsidP="007649D6">
      <w:pPr>
        <w:spacing w:before="100" w:beforeAutospacing="1" w:after="100" w:afterAutospacing="1" w:line="240" w:lineRule="auto"/>
        <w:rPr>
          <w:rFonts w:ascii="Times New Roman" w:eastAsia="Times New Roman" w:hAnsi="Times New Roman"/>
          <w:b/>
          <w:bCs/>
          <w:sz w:val="27"/>
          <w:szCs w:val="27"/>
        </w:rPr>
      </w:pPr>
      <w:r w:rsidRPr="00627ABA">
        <w:rPr>
          <w:rFonts w:ascii="Times New Roman" w:eastAsia="Times New Roman" w:hAnsi="Times New Roman"/>
          <w:sz w:val="24"/>
          <w:szCs w:val="24"/>
        </w:rPr>
        <w:t> </w:t>
      </w:r>
      <w:r w:rsidRPr="00627ABA">
        <w:rPr>
          <w:rFonts w:ascii="Times New Roman" w:eastAsia="Times New Roman" w:hAnsi="Times New Roman"/>
          <w:b/>
          <w:bCs/>
          <w:sz w:val="27"/>
          <w:szCs w:val="27"/>
        </w:rPr>
        <w:t>MANAGEMENT OF THE SOCIETY</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4.0 Managing Committee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4.1 The Society shall have a managing committee (“the Committee”), comprising the following persons:</w:t>
      </w:r>
    </w:p>
    <w:p w:rsidR="008E7159" w:rsidRPr="00627ABA" w:rsidRDefault="008E7159"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The office holders:</w:t>
      </w:r>
    </w:p>
    <w:p w:rsidR="0073650A" w:rsidRPr="00627ABA" w:rsidRDefault="008E7159"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The Chair/President</w:t>
      </w:r>
    </w:p>
    <w:p w:rsidR="0073650A" w:rsidRPr="00627ABA" w:rsidRDefault="008E7159"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The Secretary</w:t>
      </w:r>
    </w:p>
    <w:p w:rsidR="008E7159" w:rsidRPr="00627ABA" w:rsidRDefault="008E7159"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The Treasurer</w:t>
      </w:r>
      <w:r w:rsidR="0073650A" w:rsidRPr="00627ABA">
        <w:rPr>
          <w:rFonts w:ascii="Times New Roman" w:eastAsia="Times New Roman" w:hAnsi="Times New Roman"/>
          <w:sz w:val="24"/>
          <w:szCs w:val="24"/>
        </w:rPr>
        <w:t xml:space="preserve"> </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proofErr w:type="gramStart"/>
      <w:r w:rsidRPr="00627ABA">
        <w:rPr>
          <w:rFonts w:ascii="Times New Roman" w:eastAsia="Times New Roman" w:hAnsi="Times New Roman"/>
          <w:sz w:val="24"/>
          <w:szCs w:val="24"/>
        </w:rPr>
        <w:t>and</w:t>
      </w:r>
      <w:proofErr w:type="gramEnd"/>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Such other Members as the Society shall decide.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4.2 Only Members of the Society may be Committee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4.3 There shall be a minimum of three Committee Members, in addition to the Officers.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4.</w:t>
      </w:r>
      <w:r w:rsidR="00895DF7">
        <w:rPr>
          <w:rFonts w:ascii="Times New Roman" w:eastAsia="Times New Roman" w:hAnsi="Times New Roman"/>
          <w:sz w:val="24"/>
          <w:szCs w:val="24"/>
        </w:rPr>
        <w:t>4</w:t>
      </w:r>
      <w:r w:rsidRPr="00627ABA">
        <w:rPr>
          <w:rFonts w:ascii="Times New Roman" w:eastAsia="Times New Roman" w:hAnsi="Times New Roman"/>
          <w:sz w:val="24"/>
          <w:szCs w:val="24"/>
        </w:rPr>
        <w:t xml:space="preserve"> The Soci</w:t>
      </w:r>
      <w:r w:rsidR="008E7159" w:rsidRPr="00627ABA">
        <w:rPr>
          <w:rFonts w:ascii="Times New Roman" w:eastAsia="Times New Roman" w:hAnsi="Times New Roman"/>
          <w:sz w:val="24"/>
          <w:szCs w:val="24"/>
        </w:rPr>
        <w:t>ety may appoint a Patron</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5.0 Appointment of Committee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5.1 At a Society Meeting, the Members may decide by majority vote: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How large the Committee will be;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 xml:space="preserve">(b) Who shall be the Chair/President, Secretary, and </w:t>
      </w:r>
      <w:proofErr w:type="gramStart"/>
      <w:r w:rsidRPr="00627ABA">
        <w:rPr>
          <w:rFonts w:ascii="Times New Roman" w:eastAsia="Times New Roman" w:hAnsi="Times New Roman"/>
          <w:sz w:val="24"/>
          <w:szCs w:val="24"/>
        </w:rPr>
        <w:t>Treasurer;</w:t>
      </w:r>
      <w:proofErr w:type="gramEnd"/>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Whether any Committee Member may hold more than one position as an officer;</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How long each person will be a Committee Member (”the Term”).</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6.0 Cessation of Committee Membership</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6.1 Persons cease to be Committee Members when:</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They resign by giving written notice to the Committee.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They are removed by majority vote of the Society at a Society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Their Term expires.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6.2 If a person ceases to be a Committee Member, that person must within one month give to the Committee all Society documents and property.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7.0 Nomination of Committee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7.1 Nominations for members of the Committee shall be called for at least 28 days before an Annual General Meeting. Each candidate shall be proposed and seconded in writing by Members and the completed nomination delivered to the Secretary. Nominations shall close at 5pm on the fifth day before the Annual General Meeting. [See also rule 21.4(b)] If there are insufficient nominations to fill the vacant positions on the Committee, oral nominations may be received at the Annual general meeting, provided that no member will be elected who has not consented to being nominated. All retiring members of the Committee shall be eligible for re-election.</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7.2 If the position of any Officer becomes vacant between Annual General Meetings, the Committee may appoint another Committee Member to fill that vacancy until the next Annual General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7.3 If the position of any Committee Member becomes vacant between Annual General Meetings, the Committee may appoint another Society Member to fill that vacancy until the next Annual General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7.4 If any Committee Member is absent from three consecutive meetings without leave of absence the Chair/President may declare that person’s position to be vacant.</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bookmarkStart w:id="0" w:name="_GoBack"/>
      <w:r w:rsidRPr="00627ABA">
        <w:rPr>
          <w:rFonts w:ascii="Times New Roman" w:eastAsia="Times New Roman" w:hAnsi="Times New Roman"/>
          <w:b/>
          <w:bCs/>
          <w:sz w:val="24"/>
          <w:szCs w:val="24"/>
        </w:rPr>
        <w:t>8.0 Role of the Committee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8.1 Subject to the rules of the Society (“The Rules”), the role of the Committee is to:</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w:t>
      </w:r>
      <w:proofErr w:type="gramStart"/>
      <w:r w:rsidRPr="00627ABA">
        <w:rPr>
          <w:rFonts w:ascii="Times New Roman" w:eastAsia="Times New Roman" w:hAnsi="Times New Roman"/>
          <w:sz w:val="24"/>
          <w:szCs w:val="24"/>
        </w:rPr>
        <w:t>a</w:t>
      </w:r>
      <w:proofErr w:type="gramEnd"/>
      <w:r w:rsidRPr="00627ABA">
        <w:rPr>
          <w:rFonts w:ascii="Times New Roman" w:eastAsia="Times New Roman" w:hAnsi="Times New Roman"/>
          <w:sz w:val="24"/>
          <w:szCs w:val="24"/>
        </w:rPr>
        <w:t>) Administer, manage, and control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Carry out the purposes of the Society, and Use Money or Other Assets to do that;</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Manage the Society’s financial affairs, including approving the annual financial statements for presentation to the Members at the Annual General Meetings;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5E7E98">
        <w:rPr>
          <w:rFonts w:ascii="Times New Roman" w:eastAsia="Times New Roman" w:hAnsi="Times New Roman"/>
          <w:sz w:val="24"/>
          <w:szCs w:val="24"/>
          <w:highlight w:val="yellow"/>
        </w:rPr>
        <w:t>(d) Set accounting policies in line with generally accepted accounting practice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Delegate responsibility and co-opt members where necessary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(f) Ensure that all Members follow the Rules;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(g) Decide how a person becomes a Member, and how a person stops being a Member;</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(h) Decide the times and dates for Meetings, and set the agenda for Meetings;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w:t>
      </w:r>
      <w:proofErr w:type="spellStart"/>
      <w:r w:rsidRPr="00627ABA">
        <w:rPr>
          <w:rFonts w:ascii="Times New Roman" w:eastAsia="Times New Roman" w:hAnsi="Times New Roman"/>
          <w:sz w:val="24"/>
          <w:szCs w:val="24"/>
        </w:rPr>
        <w:t>i</w:t>
      </w:r>
      <w:proofErr w:type="spellEnd"/>
      <w:r w:rsidRPr="00627ABA">
        <w:rPr>
          <w:rFonts w:ascii="Times New Roman" w:eastAsia="Times New Roman" w:hAnsi="Times New Roman"/>
          <w:sz w:val="24"/>
          <w:szCs w:val="24"/>
        </w:rPr>
        <w:t>) Decide the procedures for dealing with complaints;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w:t>
      </w:r>
      <w:r w:rsidR="000B7721">
        <w:rPr>
          <w:rFonts w:ascii="Times New Roman" w:eastAsia="Times New Roman" w:hAnsi="Times New Roman"/>
          <w:sz w:val="24"/>
          <w:szCs w:val="24"/>
        </w:rPr>
        <w:t>j</w:t>
      </w:r>
      <w:r w:rsidRPr="00627ABA">
        <w:rPr>
          <w:rFonts w:ascii="Times New Roman" w:eastAsia="Times New Roman" w:hAnsi="Times New Roman"/>
          <w:sz w:val="24"/>
          <w:szCs w:val="24"/>
        </w:rPr>
        <w:t xml:space="preserve">) </w:t>
      </w:r>
      <w:r w:rsidR="00AE1D26">
        <w:rPr>
          <w:rFonts w:ascii="Times New Roman" w:eastAsia="Times New Roman" w:hAnsi="Times New Roman"/>
          <w:sz w:val="24"/>
          <w:szCs w:val="24"/>
        </w:rPr>
        <w:t>Adopt</w:t>
      </w:r>
      <w:r w:rsidR="00AE1D26" w:rsidRPr="00627ABA">
        <w:rPr>
          <w:rFonts w:ascii="Times New Roman" w:eastAsia="Times New Roman" w:hAnsi="Times New Roman"/>
          <w:sz w:val="24"/>
          <w:szCs w:val="24"/>
        </w:rPr>
        <w:t xml:space="preserve"> </w:t>
      </w:r>
      <w:r w:rsidRPr="00627ABA">
        <w:rPr>
          <w:rFonts w:ascii="Times New Roman" w:eastAsia="Times New Roman" w:hAnsi="Times New Roman"/>
          <w:sz w:val="24"/>
          <w:szCs w:val="24"/>
        </w:rPr>
        <w:t>regulations</w:t>
      </w:r>
      <w:r w:rsidR="00455558">
        <w:rPr>
          <w:rFonts w:ascii="Times New Roman" w:eastAsia="Times New Roman" w:hAnsi="Times New Roman"/>
          <w:sz w:val="24"/>
          <w:szCs w:val="24"/>
        </w:rPr>
        <w:t xml:space="preserve"> and policies</w:t>
      </w:r>
      <w:r w:rsidRPr="00627ABA">
        <w:rPr>
          <w:rFonts w:ascii="Times New Roman" w:eastAsia="Times New Roman" w:hAnsi="Times New Roman"/>
          <w:sz w:val="24"/>
          <w:szCs w:val="24"/>
        </w:rPr>
        <w:t>.</w:t>
      </w:r>
    </w:p>
    <w:bookmarkEnd w:id="0"/>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8.2 The Committee has all of the powers of the Society, unless the Committee’s power is limited by these Rules, or by a majority decision of the Society.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8.3 All decisions of the Committee shall be by a majority vote. In the event of an equal vote, the Chair/President shall have a casting vote, that is, a second vote.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8.4 Decisions of the Committee bind the Society, unless the Committee’s power is limited by these Rules or by a majority decision of the Society.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9.0 Roles of Committee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9.1 The Chair/President is responsible for:</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Ensuring that the Rules are followed;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Convening Meetings and establishing whether or not a quorum (half of the Committee) is present;</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Chairing Meetings, deciding who may speak and when;</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Overseeing the operation of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Providing a report on the operations of the Society at each Annual General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9.2 The Secretary is responsible for:</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Recording the minutes of Meetings;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Keeping the Register of Members;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Holding the Society's records, documents, and books except those required for the Treasurer’s function;</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Receiving and replying to correspondence as required by the Committee;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Forwarding the annual financial statements for the Society to the Registrar of Incorporated Societies upon their approval by the Members at an Annual General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(f) Advising the Registrar of Incorporated Societies of any rule changes;</w:t>
      </w:r>
    </w:p>
    <w:p w:rsidR="0073650A" w:rsidRPr="005A458C" w:rsidRDefault="0073650A" w:rsidP="0073650A">
      <w:pPr>
        <w:spacing w:before="100" w:beforeAutospacing="1" w:after="100" w:afterAutospacing="1" w:line="240" w:lineRule="auto"/>
        <w:rPr>
          <w:rFonts w:ascii="Times New Roman" w:eastAsia="Times New Roman" w:hAnsi="Times New Roman"/>
          <w:sz w:val="24"/>
          <w:szCs w:val="24"/>
        </w:rPr>
      </w:pPr>
      <w:r w:rsidRPr="005A458C">
        <w:rPr>
          <w:rFonts w:ascii="Times New Roman" w:eastAsia="Times New Roman" w:hAnsi="Times New Roman"/>
          <w:sz w:val="24"/>
          <w:szCs w:val="24"/>
        </w:rPr>
        <w:t>9.3 The Treasurer is responsible for:</w:t>
      </w:r>
    </w:p>
    <w:p w:rsidR="0073650A" w:rsidRPr="005A458C" w:rsidRDefault="0073650A" w:rsidP="0073650A">
      <w:pPr>
        <w:spacing w:before="100" w:beforeAutospacing="1" w:after="100" w:afterAutospacing="1" w:line="240" w:lineRule="auto"/>
        <w:ind w:left="600"/>
        <w:rPr>
          <w:rFonts w:ascii="Times New Roman" w:eastAsia="Times New Roman" w:hAnsi="Times New Roman"/>
          <w:sz w:val="24"/>
          <w:szCs w:val="24"/>
        </w:rPr>
      </w:pPr>
      <w:r w:rsidRPr="005A458C">
        <w:rPr>
          <w:rFonts w:ascii="Times New Roman" w:eastAsia="Times New Roman" w:hAnsi="Times New Roman"/>
          <w:sz w:val="24"/>
          <w:szCs w:val="24"/>
        </w:rPr>
        <w:t>(a) Keeping proper accounting records of the Society’s financial transactions to allow the Society’s financial position to be readily ascertained;</w:t>
      </w:r>
    </w:p>
    <w:p w:rsidR="0073650A" w:rsidRPr="005A458C" w:rsidRDefault="0073650A" w:rsidP="0073650A">
      <w:pPr>
        <w:spacing w:before="100" w:beforeAutospacing="1" w:after="100" w:afterAutospacing="1" w:line="240" w:lineRule="auto"/>
        <w:ind w:left="600"/>
        <w:rPr>
          <w:rFonts w:ascii="Times New Roman" w:eastAsia="Times New Roman" w:hAnsi="Times New Roman"/>
          <w:sz w:val="24"/>
          <w:szCs w:val="24"/>
        </w:rPr>
      </w:pPr>
      <w:r w:rsidRPr="005A458C">
        <w:rPr>
          <w:rFonts w:ascii="Times New Roman" w:eastAsia="Times New Roman" w:hAnsi="Times New Roman"/>
          <w:sz w:val="24"/>
          <w:szCs w:val="24"/>
        </w:rPr>
        <w:t>(b) Preparing annual financial statements for presentation at each Annual General Meeting. These statements should be prepared in accordance with the Societies’ accounting policies (see 8.1.d).</w:t>
      </w:r>
    </w:p>
    <w:p w:rsidR="0073650A" w:rsidRPr="005A458C" w:rsidRDefault="0073650A" w:rsidP="0073650A">
      <w:pPr>
        <w:spacing w:before="100" w:beforeAutospacing="1" w:after="100" w:afterAutospacing="1" w:line="240" w:lineRule="auto"/>
        <w:ind w:left="600"/>
        <w:rPr>
          <w:rFonts w:ascii="Times New Roman" w:eastAsia="Times New Roman" w:hAnsi="Times New Roman"/>
          <w:sz w:val="24"/>
          <w:szCs w:val="24"/>
        </w:rPr>
      </w:pPr>
      <w:r w:rsidRPr="005A458C">
        <w:rPr>
          <w:rFonts w:ascii="Times New Roman" w:eastAsia="Times New Roman" w:hAnsi="Times New Roman"/>
          <w:sz w:val="24"/>
          <w:szCs w:val="24"/>
        </w:rPr>
        <w:t>(c) Providing a financial report at each Annual General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5A458C">
        <w:rPr>
          <w:rFonts w:ascii="Times New Roman" w:eastAsia="Times New Roman" w:hAnsi="Times New Roman"/>
          <w:sz w:val="24"/>
          <w:szCs w:val="24"/>
        </w:rPr>
        <w:t>(d) Providing financial information to the Committee as the Committee determines.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10.0 Committee Meetings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10.1 Committee meetings may be held via video or telephone conference, or other formats as the Committee may decide;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10.2 No Committee Meeting may be held unless more than half of the Committee Members attend;</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10.3 The Chair/President shall chair Committee Meetings, or if the Chair/President is absent, the Committee shall elect a Committee Member to chair that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10.4 All questions will if possible be decided by consensus. In the event that a consensus cannot be reached then a decision of the Committee shall be by </w:t>
      </w:r>
      <w:r w:rsidR="008E7159" w:rsidRPr="00627ABA">
        <w:rPr>
          <w:rFonts w:ascii="Times New Roman" w:eastAsia="Times New Roman" w:hAnsi="Times New Roman"/>
          <w:sz w:val="24"/>
          <w:szCs w:val="24"/>
        </w:rPr>
        <w:t xml:space="preserve">a two thirds </w:t>
      </w:r>
      <w:r w:rsidRPr="00627ABA">
        <w:rPr>
          <w:rFonts w:ascii="Times New Roman" w:eastAsia="Times New Roman" w:hAnsi="Times New Roman"/>
          <w:sz w:val="24"/>
          <w:szCs w:val="24"/>
        </w:rPr>
        <w:t xml:space="preserve">majority vote; </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10.5 The Chair/President or person acting as Chair/President has a casting vote, that is, a second vote;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10.6 Only Committee Members present at a Committee Meeting may vote at that Committee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10.7 Subject to these Rules, the Committee may regulate its own practices;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10.8 The Chair/President or his nominee shall adjourn the meeting if necessary.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10.9 Adjourned Meetings: If within half an hour after the time appointed for a meeting a quorum is not present the meeting, if convened upon requisition of members, shall be dissolved; in any other case it shall stand adjourned to a day, time and place determined by the Chair/President/ of the Society, and if at such adjourned meeting a quorum is not present the meeting shall be dissolved without further adjournments. The Chair/President may with the consent of any Society Meeting adjourn the same from time to time and from place to place but no business shall be transacted at any adjourned meeting other than the business left unfinished at the meeting from which the adjournment took place.</w:t>
      </w:r>
    </w:p>
    <w:p w:rsidR="007649D6"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649D6" w:rsidRDefault="007649D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Society membership</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11.0 Types of Members</w:t>
      </w:r>
    </w:p>
    <w:p w:rsidR="0073650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11.1 Membership may comprise different classes of membership as decided by the Society.</w:t>
      </w:r>
    </w:p>
    <w:p w:rsidR="0073650A" w:rsidRPr="003C7C52"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a) Community Garden Group – a group whose purposes concur with whose of the Society. </w:t>
      </w:r>
      <w:r w:rsidR="00FF6540">
        <w:rPr>
          <w:rFonts w:ascii="Times New Roman" w:hAnsi="Times New Roman"/>
          <w:sz w:val="24"/>
          <w:szCs w:val="24"/>
        </w:rPr>
        <w:t xml:space="preserve">This category of </w:t>
      </w:r>
      <w:r w:rsidR="00FF6540" w:rsidRPr="003C7C52">
        <w:rPr>
          <w:rFonts w:ascii="Times New Roman" w:hAnsi="Times New Roman"/>
          <w:sz w:val="24"/>
          <w:szCs w:val="24"/>
        </w:rPr>
        <w:t>membership is open to both incorporated and unincorporated groups</w:t>
      </w:r>
      <w:r w:rsidR="00FF6540" w:rsidRPr="003C7C52">
        <w:rPr>
          <w:rFonts w:ascii="Times New Roman" w:eastAsia="Times New Roman" w:hAnsi="Times New Roman"/>
          <w:sz w:val="24"/>
          <w:szCs w:val="24"/>
        </w:rPr>
        <w:t xml:space="preserve"> </w:t>
      </w:r>
      <w:r w:rsidRPr="00627ABA">
        <w:rPr>
          <w:rFonts w:ascii="Times New Roman" w:eastAsia="Times New Roman" w:hAnsi="Times New Roman"/>
          <w:sz w:val="24"/>
          <w:szCs w:val="24"/>
        </w:rPr>
        <w:t xml:space="preserve">A Community Garden Group membership has two votes per </w:t>
      </w:r>
      <w:r w:rsidR="000B7721">
        <w:rPr>
          <w:rFonts w:ascii="Times New Roman" w:eastAsia="Times New Roman" w:hAnsi="Times New Roman"/>
          <w:sz w:val="24"/>
          <w:szCs w:val="24"/>
        </w:rPr>
        <w:t>g</w:t>
      </w:r>
      <w:r w:rsidRPr="00627ABA">
        <w:rPr>
          <w:rFonts w:ascii="Times New Roman" w:eastAsia="Times New Roman" w:hAnsi="Times New Roman"/>
          <w:sz w:val="24"/>
          <w:szCs w:val="24"/>
        </w:rPr>
        <w:t>roup</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b) Supporter Member – a</w:t>
      </w:r>
      <w:r w:rsidR="000B7721">
        <w:rPr>
          <w:rFonts w:ascii="Times New Roman" w:eastAsia="Times New Roman" w:hAnsi="Times New Roman"/>
          <w:sz w:val="24"/>
          <w:szCs w:val="24"/>
        </w:rPr>
        <w:t>ny</w:t>
      </w:r>
      <w:r w:rsidRPr="00627ABA">
        <w:rPr>
          <w:rFonts w:ascii="Times New Roman" w:eastAsia="Times New Roman" w:hAnsi="Times New Roman"/>
          <w:sz w:val="24"/>
          <w:szCs w:val="24"/>
        </w:rPr>
        <w:t xml:space="preserve"> person aged 16 years or over who supports the purposes of the   Society </w:t>
      </w:r>
      <w:r w:rsidR="000B7721">
        <w:rPr>
          <w:rFonts w:ascii="Times New Roman" w:eastAsia="Times New Roman" w:hAnsi="Times New Roman"/>
          <w:sz w:val="24"/>
          <w:szCs w:val="24"/>
        </w:rPr>
        <w:t>may join the Society, regardless of whether they are affiliated with a community garden group or not</w:t>
      </w:r>
      <w:r w:rsidRPr="00627ABA">
        <w:rPr>
          <w:rFonts w:ascii="Times New Roman" w:eastAsia="Times New Roman" w:hAnsi="Times New Roman"/>
          <w:sz w:val="24"/>
          <w:szCs w:val="24"/>
        </w:rPr>
        <w:t xml:space="preserve">. A Supporter Member has one vote                                                  </w:t>
      </w:r>
      <w:r w:rsidR="003C7C52">
        <w:rPr>
          <w:rFonts w:ascii="Times New Roman" w:eastAsia="Times New Roman" w:hAnsi="Times New Roman"/>
          <w:sz w:val="24"/>
          <w:szCs w:val="24"/>
        </w:rPr>
        <w:br/>
      </w:r>
      <w:r w:rsidRPr="00627ABA">
        <w:rPr>
          <w:rFonts w:ascii="Times New Roman" w:eastAsia="Times New Roman" w:hAnsi="Times New Roman"/>
          <w:sz w:val="24"/>
          <w:szCs w:val="24"/>
        </w:rPr>
        <w:t xml:space="preserve">                                                                                                                                                                                                                                                                                                                                                                                                                       c) Life Member – a Life member is a person </w:t>
      </w:r>
      <w:proofErr w:type="spellStart"/>
      <w:r w:rsidRPr="00627ABA">
        <w:rPr>
          <w:rFonts w:ascii="Times New Roman" w:eastAsia="Times New Roman" w:hAnsi="Times New Roman"/>
          <w:sz w:val="24"/>
          <w:szCs w:val="24"/>
        </w:rPr>
        <w:t>honoured</w:t>
      </w:r>
      <w:proofErr w:type="spellEnd"/>
      <w:r w:rsidRPr="00627ABA">
        <w:rPr>
          <w:rFonts w:ascii="Times New Roman" w:eastAsia="Times New Roman" w:hAnsi="Times New Roman"/>
          <w:sz w:val="24"/>
          <w:szCs w:val="24"/>
        </w:rPr>
        <w:t xml:space="preserve"> for meritorious service to the Society after recommendation by the Committee and election as a Life Member by resolution of a two thirds majority of members present and voting at a General Meeting. A Life member shall have all the rights and privileges of a Supporter member and shall be subject to the same duties except paying subscriptions or fees.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11.2 Members have the rights and responsibilities set out in these Rules.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12.0 Admission of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12.1 </w:t>
      </w:r>
      <w:r w:rsidR="00DF151A" w:rsidRPr="00DF151A">
        <w:rPr>
          <w:rFonts w:ascii="Times New Roman" w:hAnsi="Times New Roman"/>
          <w:sz w:val="24"/>
          <w:szCs w:val="24"/>
        </w:rPr>
        <w:t>Applicants for membership must</w:t>
      </w:r>
      <w:r w:rsidRPr="00627ABA">
        <w:rPr>
          <w:rFonts w:ascii="Times New Roman" w:eastAsia="Times New Roman" w:hAnsi="Times New Roman"/>
          <w:sz w:val="24"/>
          <w:szCs w:val="24"/>
        </w:rPr>
        <w:t>:</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Complete an application form, if the Rules, Bylaws or Committee requires this; and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Supply any other information the Committee requires.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12.2 The Committee may interview the Applicant when it considers Membership applications.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12.3 The Committee shall have complete discretion when it decides whether or not to allow the Applicant become a Member. The Committee shall advise the Applicant of its decision, and that decision shall be final.</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13.0 The Register of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13.1 The Secretary shall keep a register of Members (“the Register”), which shall contain the names, the postal and email addresses and telephone numbers of all Members, and the dates at which they became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13.2 If a Member’s contact details change, that Member shall give the new postal or email address or telephone number to the Secretary.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13.3 Each Member shall provide such other details as the Committee requires.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13.4 Members shall have reasonable access to the Register of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14.0 Cessation of Membership</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14.1 Any Member may resign by giving written notice to the Secretary.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14.2 Membership terminated in the following way: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If, for any reason whatsoever, the Committee is of the view that a Member is breaching the Rules or acting in a manner inconsistent with the purposes of the Society, the Committee may give written notice of this to the Member (“the Committee’s Notice”). The Committee’s Notice must:</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w:t>
      </w:r>
      <w:proofErr w:type="spellStart"/>
      <w:proofErr w:type="gramStart"/>
      <w:r w:rsidRPr="00627ABA">
        <w:rPr>
          <w:rFonts w:ascii="Times New Roman" w:eastAsia="Times New Roman" w:hAnsi="Times New Roman"/>
          <w:sz w:val="24"/>
          <w:szCs w:val="24"/>
        </w:rPr>
        <w:t>i</w:t>
      </w:r>
      <w:proofErr w:type="spellEnd"/>
      <w:proofErr w:type="gramEnd"/>
      <w:r w:rsidRPr="00627ABA">
        <w:rPr>
          <w:rFonts w:ascii="Times New Roman" w:eastAsia="Times New Roman" w:hAnsi="Times New Roman"/>
          <w:sz w:val="24"/>
          <w:szCs w:val="24"/>
        </w:rPr>
        <w:t>) Explain how the Member is breaching the Rules or acting in a manner inconsistent with the purposes of the Society;</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 State what the Member must do in order to remedy the situation; or state that the Member must write to the Committee giving reasons why the Committee should not terminate the Member’s Membership.</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(iii) State that if, within 14 days of the Member receiving the Committee’s Notice, the Committee is not satisfied, the Committee may in its absolute discretion immediately terminate the Member’s Membership.</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proofErr w:type="gramStart"/>
      <w:r w:rsidRPr="00627ABA">
        <w:rPr>
          <w:rFonts w:ascii="Times New Roman" w:eastAsia="Times New Roman" w:hAnsi="Times New Roman"/>
          <w:sz w:val="24"/>
          <w:szCs w:val="24"/>
        </w:rPr>
        <w:t>(iv) State</w:t>
      </w:r>
      <w:proofErr w:type="gramEnd"/>
      <w:r w:rsidRPr="00627ABA">
        <w:rPr>
          <w:rFonts w:ascii="Times New Roman" w:eastAsia="Times New Roman" w:hAnsi="Times New Roman"/>
          <w:sz w:val="24"/>
          <w:szCs w:val="24"/>
        </w:rPr>
        <w:t xml:space="preserve"> that if the Committee terminates the Member’s Membership, the Member may appeal to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14 days after the Member received the Committee’s Notice, the Committee may in its absolute discretion by majority vote terminate the Member’s Membership by giving the Member written notice (“Termination Notice”), which takes immediate effect. The Termination Notice must state that the Member may appeal to the Society at the next Meeting by giving written notice to the Secretary (“Member’s Notice”) within 14 days of the Member’s receipt of the Termination Notice.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If the Member gives the Member’s Notice to the Secretary, the Member will have the right to be fairly heard at a Society Meeting held within the following 28 days. If the Member chooses, the Member may provide the Secretary with a written explanation of the events as the Member sees them (“the Member’s Explanation”), and the Member may require the Secretary to give the Member’s Explanation to every other Member within 7 days of the Secretary receiving the Member’s Explanation. If the Member is not satisfied that the other Society Members have had sufficient time to consider the Member’s Explanation, the Member may defer his or her right to be heard until the following Society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When the Member is heard at a Society Meeting, the Society may question the Member and the Committee Members.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The Society shall then by majority vote decide whether to let the termination stand, or whether to reinstate the Member. The Society’s decision will be final.</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15.0 Obligations of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15.1 All Members (and Committee Members) shall promote the purposes of the Society and shall do nothing to bring the Society into disrepute.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Money and other assets of the society</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16.0 Use of Money and Other Assets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16.1 The Society may only Use Money and Other Assets if:</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It is for a purpose of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It is not for the sole personal or individual benefit of any Member; and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That Use has been approved by either the Committee or by majority vote of the Society.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17.0 Joining Fees, Subscriptions and Levies</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Cs/>
          <w:sz w:val="24"/>
          <w:szCs w:val="24"/>
        </w:rPr>
      </w:pPr>
      <w:r w:rsidRPr="00627ABA">
        <w:rPr>
          <w:rFonts w:ascii="Times New Roman" w:eastAsia="Times New Roman" w:hAnsi="Times New Roman"/>
          <w:b/>
          <w:bCs/>
          <w:sz w:val="24"/>
          <w:szCs w:val="24"/>
        </w:rPr>
        <w:t xml:space="preserve">17. 1 </w:t>
      </w:r>
      <w:r w:rsidRPr="00627ABA">
        <w:rPr>
          <w:rFonts w:ascii="Times New Roman" w:eastAsia="Times New Roman" w:hAnsi="Times New Roman"/>
          <w:bCs/>
          <w:sz w:val="24"/>
          <w:szCs w:val="24"/>
        </w:rPr>
        <w:t xml:space="preserve">The annual subscription for each class of membership, any amount payable on joining the Society, and any other subscription or levy shall be set by resolution of a General Meeting. </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17.2 If any Member does not pay a Subscription or levy by the date set by the Committee or the Society, the Secretary will give written notice that, unless the arrears are paid by a nominated date, the Membership will be terminated. After that date, the Member shall (without being released from the obligation of payment of any sums due to the Society) have no Membership rights and shall not be entitled to participate in any Society activity.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18.0 Additional Powers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18.1 The Society may: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Employ people for the purposes of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Exercise any power a trustee might exercise;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Invest in any investment that a trustee might invest in;</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 xml:space="preserve">(d) Borrow money and provide security for that if </w:t>
      </w:r>
      <w:proofErr w:type="spellStart"/>
      <w:r w:rsidRPr="00627ABA">
        <w:rPr>
          <w:rFonts w:ascii="Times New Roman" w:eastAsia="Times New Roman" w:hAnsi="Times New Roman"/>
          <w:sz w:val="24"/>
          <w:szCs w:val="24"/>
        </w:rPr>
        <w:t>authorised</w:t>
      </w:r>
      <w:proofErr w:type="spellEnd"/>
      <w:r w:rsidRPr="00627ABA">
        <w:rPr>
          <w:rFonts w:ascii="Times New Roman" w:eastAsia="Times New Roman" w:hAnsi="Times New Roman"/>
          <w:sz w:val="24"/>
          <w:szCs w:val="24"/>
        </w:rPr>
        <w:t xml:space="preserve"> by Majority vote at any Society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19.0 Financial Year</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19.1 The financial year of the Society begins on 1</w:t>
      </w:r>
      <w:r w:rsidRPr="00627ABA">
        <w:rPr>
          <w:rFonts w:ascii="Times New Roman" w:eastAsia="Times New Roman" w:hAnsi="Times New Roman"/>
          <w:sz w:val="24"/>
          <w:szCs w:val="24"/>
          <w:vertAlign w:val="superscript"/>
        </w:rPr>
        <w:t>st</w:t>
      </w:r>
      <w:r w:rsidRPr="00627ABA">
        <w:rPr>
          <w:rFonts w:ascii="Times New Roman" w:eastAsia="Times New Roman" w:hAnsi="Times New Roman"/>
          <w:sz w:val="24"/>
          <w:szCs w:val="24"/>
        </w:rPr>
        <w:t xml:space="preserve"> April of every year and ends on 31</w:t>
      </w:r>
      <w:r w:rsidRPr="00627ABA">
        <w:rPr>
          <w:rFonts w:ascii="Times New Roman" w:eastAsia="Times New Roman" w:hAnsi="Times New Roman"/>
          <w:sz w:val="24"/>
          <w:szCs w:val="24"/>
          <w:vertAlign w:val="superscript"/>
        </w:rPr>
        <w:t>st</w:t>
      </w:r>
      <w:r w:rsidRPr="00627ABA">
        <w:rPr>
          <w:rFonts w:ascii="Times New Roman" w:eastAsia="Times New Roman" w:hAnsi="Times New Roman"/>
          <w:sz w:val="24"/>
          <w:szCs w:val="24"/>
        </w:rPr>
        <w:t xml:space="preserve"> March of the next year.</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5E7E98">
        <w:rPr>
          <w:rFonts w:ascii="Times New Roman" w:eastAsia="Times New Roman" w:hAnsi="Times New Roman"/>
          <w:b/>
          <w:bCs/>
          <w:sz w:val="24"/>
          <w:szCs w:val="24"/>
          <w:highlight w:val="yellow"/>
        </w:rPr>
        <w:t>20.0 Assurance on the Financial Statements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20.1 The Society shall appoint an accountant to review the annual financial statements of the Society (“the Reviewer”). The Reviewer shall conduct an examination with the objective of providing a report that nothing has come to the Reviewer’s attention to cause the Reviewer to believe that the financial information is not presented in accordance with the Society’s accounting policies. The Reviewer must be a suitably qualified person, preferably a member of the New Zealand Institute of Chartered Accountants, and must not be a member of the Committee, or an employee of the Society. If the Society appoints a Reviewer who is unable to act for some reason, the Committee shall appoint another Reviewer as a replacement.</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The Committee is responsible to provide the Reviewer with:</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Access to all information of which the Committee is aware that is relevant to the preparation of the financial statements such as records, documentation and other matters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Additional information that the reviewer may request from the Committee for the purpose of the review; and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Reasonable access to persons within the Society from whom the reviewer determines it necessary to obtain evidence.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Conduct of meetings</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21.0 Society Meetings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21.1 A Society Meeting is either an Annual General Meeting or a Special General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5E7E98">
        <w:rPr>
          <w:rFonts w:ascii="Times New Roman" w:eastAsia="Times New Roman" w:hAnsi="Times New Roman"/>
          <w:sz w:val="24"/>
          <w:szCs w:val="24"/>
          <w:highlight w:val="green"/>
        </w:rPr>
        <w:t>21.2 The Annual General Meeting shall be held once every year no later than five months after the Society’s balance date (</w:t>
      </w:r>
      <w:proofErr w:type="spellStart"/>
      <w:r w:rsidRPr="005E7E98">
        <w:rPr>
          <w:rFonts w:ascii="Times New Roman" w:eastAsia="Times New Roman" w:hAnsi="Times New Roman"/>
          <w:sz w:val="24"/>
          <w:szCs w:val="24"/>
          <w:highlight w:val="green"/>
        </w:rPr>
        <w:t>ie</w:t>
      </w:r>
      <w:proofErr w:type="spellEnd"/>
      <w:r w:rsidRPr="005E7E98">
        <w:rPr>
          <w:rFonts w:ascii="Times New Roman" w:eastAsia="Times New Roman" w:hAnsi="Times New Roman"/>
          <w:sz w:val="24"/>
          <w:szCs w:val="24"/>
          <w:highlight w:val="green"/>
        </w:rPr>
        <w:t xml:space="preserve"> before 31</w:t>
      </w:r>
      <w:r w:rsidRPr="005E7E98">
        <w:rPr>
          <w:rFonts w:ascii="Times New Roman" w:eastAsia="Times New Roman" w:hAnsi="Times New Roman"/>
          <w:sz w:val="24"/>
          <w:szCs w:val="24"/>
          <w:highlight w:val="green"/>
          <w:vertAlign w:val="superscript"/>
        </w:rPr>
        <w:t>st</w:t>
      </w:r>
      <w:r w:rsidRPr="005E7E98">
        <w:rPr>
          <w:rFonts w:ascii="Times New Roman" w:eastAsia="Times New Roman" w:hAnsi="Times New Roman"/>
          <w:sz w:val="24"/>
          <w:szCs w:val="24"/>
          <w:highlight w:val="green"/>
        </w:rPr>
        <w:t xml:space="preserve"> August). The Committee shall determine when and where the Society shall meet within those dates.</w:t>
      </w:r>
    </w:p>
    <w:p w:rsidR="00DB3AD8"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21.3 Special General Meetings may be called by the Committee. </w:t>
      </w:r>
    </w:p>
    <w:p w:rsidR="00DB3AD8" w:rsidRPr="00627ABA" w:rsidRDefault="00DB3AD8"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ab/>
        <w:t>(a) A minimum of four Society Meetings should be held each calendar year</w:t>
      </w:r>
    </w:p>
    <w:p w:rsidR="0073650A" w:rsidRPr="00627ABA" w:rsidRDefault="00DB3AD8" w:rsidP="00DB3AD8">
      <w:pPr>
        <w:spacing w:before="100" w:beforeAutospacing="1" w:after="100" w:afterAutospacing="1" w:line="240" w:lineRule="auto"/>
        <w:ind w:left="720"/>
        <w:rPr>
          <w:rFonts w:ascii="Times New Roman" w:eastAsia="Times New Roman" w:hAnsi="Times New Roman"/>
          <w:sz w:val="24"/>
          <w:szCs w:val="24"/>
        </w:rPr>
      </w:pPr>
      <w:r w:rsidRPr="00627ABA">
        <w:rPr>
          <w:rFonts w:ascii="Times New Roman" w:eastAsia="Times New Roman" w:hAnsi="Times New Roman"/>
          <w:sz w:val="24"/>
          <w:szCs w:val="24"/>
        </w:rPr>
        <w:t xml:space="preserve">(b) </w:t>
      </w:r>
      <w:r w:rsidR="0073650A" w:rsidRPr="00627ABA">
        <w:rPr>
          <w:rFonts w:ascii="Times New Roman" w:eastAsia="Times New Roman" w:hAnsi="Times New Roman"/>
          <w:sz w:val="24"/>
          <w:szCs w:val="24"/>
        </w:rPr>
        <w:t>The Committee must call a Special General Meeting if the Secretary receives a written request signed by at least 10% of the Members.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21.4 The Secretary shall:</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Give all Members at least 14 days Written Notice of the business to be conducted at any Society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Additionally, the Secretary will provide, appropriate:</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w:t>
      </w:r>
      <w:proofErr w:type="spellStart"/>
      <w:r w:rsidRPr="00627ABA">
        <w:rPr>
          <w:rFonts w:ascii="Times New Roman" w:eastAsia="Times New Roman" w:hAnsi="Times New Roman"/>
          <w:sz w:val="24"/>
          <w:szCs w:val="24"/>
        </w:rPr>
        <w:t>i</w:t>
      </w:r>
      <w:proofErr w:type="spellEnd"/>
      <w:r w:rsidRPr="00627ABA">
        <w:rPr>
          <w:rFonts w:ascii="Times New Roman" w:eastAsia="Times New Roman" w:hAnsi="Times New Roman"/>
          <w:sz w:val="24"/>
          <w:szCs w:val="24"/>
        </w:rPr>
        <w:t>) A copy of the Chair/President’s Report on the Society’s operations and of the Annual Financial Statements as approved by the Committee,</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 A list of Nominees for the Committee, and information about those Nominees if it has been provided. (The Secretary must not provide Members with information exceeding one side of an A4 sheet of paper per Nominee)</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(iii) Notice of any motions and the Committee’s recommendations about those motions.</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proofErr w:type="gramStart"/>
      <w:r w:rsidRPr="00627ABA">
        <w:rPr>
          <w:rFonts w:ascii="Times New Roman" w:eastAsia="Times New Roman" w:hAnsi="Times New Roman"/>
          <w:sz w:val="24"/>
          <w:szCs w:val="24"/>
        </w:rPr>
        <w:t>(iv) If</w:t>
      </w:r>
      <w:proofErr w:type="gramEnd"/>
      <w:r w:rsidRPr="00627ABA">
        <w:rPr>
          <w:rFonts w:ascii="Times New Roman" w:eastAsia="Times New Roman" w:hAnsi="Times New Roman"/>
          <w:sz w:val="24"/>
          <w:szCs w:val="24"/>
        </w:rPr>
        <w:t xml:space="preserve"> the Secretary has sent a notice to all Members in good faith, the Meeting and its business will not be invalidated simply because one or more Members do not receive the notice.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21.5 All Members may attend and vote at Society Meetings.</w:t>
      </w:r>
    </w:p>
    <w:p w:rsidR="0073650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21.6 No Society Meeting may be held unless at least </w:t>
      </w:r>
      <w:r w:rsidR="0090428A" w:rsidRPr="00627ABA">
        <w:rPr>
          <w:rFonts w:ascii="Times New Roman" w:eastAsia="Times New Roman" w:hAnsi="Times New Roman"/>
          <w:sz w:val="24"/>
          <w:szCs w:val="24"/>
        </w:rPr>
        <w:t>7</w:t>
      </w:r>
      <w:r w:rsidRPr="00627ABA">
        <w:rPr>
          <w:rFonts w:ascii="Times New Roman" w:eastAsia="Times New Roman" w:hAnsi="Times New Roman"/>
          <w:sz w:val="24"/>
          <w:szCs w:val="24"/>
        </w:rPr>
        <w:t xml:space="preserve"> eligible Members attend </w:t>
      </w:r>
      <w:r w:rsidR="0090428A" w:rsidRPr="00627ABA">
        <w:rPr>
          <w:rFonts w:ascii="Times New Roman" w:eastAsia="Times New Roman" w:hAnsi="Times New Roman"/>
          <w:sz w:val="24"/>
          <w:szCs w:val="24"/>
        </w:rPr>
        <w:t xml:space="preserve">with </w:t>
      </w:r>
      <w:r w:rsidR="00627ABA">
        <w:rPr>
          <w:rFonts w:ascii="Times New Roman" w:eastAsia="Times New Roman" w:hAnsi="Times New Roman"/>
          <w:sz w:val="24"/>
          <w:szCs w:val="24"/>
        </w:rPr>
        <w:t xml:space="preserve">at least </w:t>
      </w:r>
      <w:r w:rsidR="0090428A" w:rsidRPr="00627ABA">
        <w:rPr>
          <w:rFonts w:ascii="Times New Roman" w:eastAsia="Times New Roman" w:hAnsi="Times New Roman"/>
          <w:sz w:val="24"/>
          <w:szCs w:val="24"/>
        </w:rPr>
        <w:t xml:space="preserve">4 Community Gardens being represented </w:t>
      </w:r>
      <w:r w:rsidRPr="00627ABA">
        <w:rPr>
          <w:rFonts w:ascii="Times New Roman" w:eastAsia="Times New Roman" w:hAnsi="Times New Roman"/>
          <w:sz w:val="24"/>
          <w:szCs w:val="24"/>
        </w:rPr>
        <w:t xml:space="preserve">(This will constitute a quorum.) </w:t>
      </w:r>
    </w:p>
    <w:p w:rsidR="000B7721" w:rsidRDefault="0073650A" w:rsidP="000B7721">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w:t>
      </w:r>
      <w:r w:rsidR="000B7721">
        <w:rPr>
          <w:rFonts w:ascii="Times New Roman" w:eastAsia="Times New Roman" w:hAnsi="Times New Roman"/>
          <w:sz w:val="24"/>
          <w:szCs w:val="24"/>
        </w:rPr>
        <w:t>7</w:t>
      </w:r>
      <w:r w:rsidR="000B7721" w:rsidRPr="00627ABA">
        <w:rPr>
          <w:rFonts w:ascii="Times New Roman" w:eastAsia="Times New Roman" w:hAnsi="Times New Roman"/>
          <w:sz w:val="24"/>
          <w:szCs w:val="24"/>
        </w:rPr>
        <w:t xml:space="preserve"> </w:t>
      </w:r>
      <w:r w:rsidRPr="00627ABA">
        <w:rPr>
          <w:rFonts w:ascii="Times New Roman" w:eastAsia="Times New Roman" w:hAnsi="Times New Roman"/>
          <w:sz w:val="24"/>
          <w:szCs w:val="24"/>
        </w:rPr>
        <w:t xml:space="preserve">All Society Meetings shall be </w:t>
      </w:r>
      <w:proofErr w:type="gramStart"/>
      <w:r w:rsidRPr="00627ABA">
        <w:rPr>
          <w:rFonts w:ascii="Times New Roman" w:eastAsia="Times New Roman" w:hAnsi="Times New Roman"/>
          <w:sz w:val="24"/>
          <w:szCs w:val="24"/>
        </w:rPr>
        <w:t>Chaired</w:t>
      </w:r>
      <w:proofErr w:type="gramEnd"/>
      <w:r w:rsidRPr="00627ABA">
        <w:rPr>
          <w:rFonts w:ascii="Times New Roman" w:eastAsia="Times New Roman" w:hAnsi="Times New Roman"/>
          <w:sz w:val="24"/>
          <w:szCs w:val="24"/>
        </w:rPr>
        <w:t xml:space="preserve"> by the Chair/President. If the Chair/President is absent, the Society shall elect another Committee Member to Chair that meeting. Any person </w:t>
      </w:r>
      <w:proofErr w:type="gramStart"/>
      <w:r w:rsidRPr="00627ABA">
        <w:rPr>
          <w:rFonts w:ascii="Times New Roman" w:eastAsia="Times New Roman" w:hAnsi="Times New Roman"/>
          <w:sz w:val="24"/>
          <w:szCs w:val="24"/>
        </w:rPr>
        <w:t>Chairing</w:t>
      </w:r>
      <w:proofErr w:type="gramEnd"/>
      <w:r w:rsidRPr="00627ABA">
        <w:rPr>
          <w:rFonts w:ascii="Times New Roman" w:eastAsia="Times New Roman" w:hAnsi="Times New Roman"/>
          <w:sz w:val="24"/>
          <w:szCs w:val="24"/>
        </w:rPr>
        <w:t xml:space="preserve"> a Society Meeting has a casting vote.</w:t>
      </w:r>
      <w:r w:rsidR="000B7721" w:rsidRPr="000B7721">
        <w:rPr>
          <w:rFonts w:ascii="Times New Roman" w:eastAsia="Times New Roman" w:hAnsi="Times New Roman"/>
          <w:sz w:val="24"/>
          <w:szCs w:val="24"/>
        </w:rPr>
        <w:t xml:space="preserve"> </w:t>
      </w:r>
    </w:p>
    <w:p w:rsidR="000B7721" w:rsidRPr="00627ABA" w:rsidRDefault="000B7721" w:rsidP="000B772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21.8 A</w:t>
      </w:r>
      <w:r w:rsidRPr="00627ABA">
        <w:rPr>
          <w:rFonts w:ascii="Times New Roman" w:eastAsia="Times New Roman" w:hAnsi="Times New Roman"/>
          <w:sz w:val="24"/>
          <w:szCs w:val="24"/>
        </w:rPr>
        <w:t>ll questions will if possible be decided by consensus. In the event that a consensus cannot be reached then a decision of the Committee shall be by a two thirds majority vote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w:t>
      </w:r>
      <w:r w:rsidR="000B7721">
        <w:rPr>
          <w:rFonts w:ascii="Times New Roman" w:eastAsia="Times New Roman" w:hAnsi="Times New Roman"/>
          <w:sz w:val="24"/>
          <w:szCs w:val="24"/>
        </w:rPr>
        <w:t>9</w:t>
      </w:r>
      <w:r w:rsidR="000B7721" w:rsidRPr="00627ABA">
        <w:rPr>
          <w:rFonts w:ascii="Times New Roman" w:eastAsia="Times New Roman" w:hAnsi="Times New Roman"/>
          <w:sz w:val="24"/>
          <w:szCs w:val="24"/>
        </w:rPr>
        <w:t xml:space="preserve"> </w:t>
      </w:r>
      <w:r w:rsidRPr="00627ABA">
        <w:rPr>
          <w:rFonts w:ascii="Times New Roman" w:eastAsia="Times New Roman" w:hAnsi="Times New Roman"/>
          <w:sz w:val="24"/>
          <w:szCs w:val="24"/>
        </w:rPr>
        <w:t>On any given motion at a Society Meeting, the Chair/President shall in good faith determine whether to vote by: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Voices;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Show of hands; or</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Secret ballot.</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However, if any Member demands a secret ballot before a vote by voices or show of hands has begun, voting must be by secret ballot. If a secret ballot is held, the Chair/President will have a casting, that is, second vote.</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5E7E98">
        <w:rPr>
          <w:rFonts w:ascii="Times New Roman" w:eastAsia="Times New Roman" w:hAnsi="Times New Roman"/>
          <w:sz w:val="24"/>
          <w:szCs w:val="24"/>
          <w:highlight w:val="green"/>
        </w:rPr>
        <w:t>21.</w:t>
      </w:r>
      <w:r w:rsidR="000B7721" w:rsidRPr="005E7E98">
        <w:rPr>
          <w:rFonts w:ascii="Times New Roman" w:eastAsia="Times New Roman" w:hAnsi="Times New Roman"/>
          <w:sz w:val="24"/>
          <w:szCs w:val="24"/>
          <w:highlight w:val="green"/>
        </w:rPr>
        <w:t xml:space="preserve">10 </w:t>
      </w:r>
      <w:r w:rsidRPr="005E7E98">
        <w:rPr>
          <w:rFonts w:ascii="Times New Roman" w:eastAsia="Times New Roman" w:hAnsi="Times New Roman"/>
          <w:sz w:val="24"/>
          <w:szCs w:val="24"/>
          <w:highlight w:val="green"/>
        </w:rPr>
        <w:t>The business of an Annual General Meeting shall be:</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Receiving any minutes of the previous Society’s Meeting(s);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The Chair/President’s report on the business of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The Treasurer’s report on the finances of the Society, and the Annual Financial Statements;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Election of Committee Members;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Motions to be considered;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(f) General business.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5E7E98">
        <w:rPr>
          <w:rFonts w:ascii="Times New Roman" w:eastAsia="Times New Roman" w:hAnsi="Times New Roman"/>
          <w:sz w:val="24"/>
          <w:szCs w:val="24"/>
          <w:highlight w:val="green"/>
        </w:rPr>
        <w:t>21.</w:t>
      </w:r>
      <w:r w:rsidR="000B7721" w:rsidRPr="005E7E98">
        <w:rPr>
          <w:rFonts w:ascii="Times New Roman" w:eastAsia="Times New Roman" w:hAnsi="Times New Roman"/>
          <w:sz w:val="24"/>
          <w:szCs w:val="24"/>
          <w:highlight w:val="green"/>
        </w:rPr>
        <w:t xml:space="preserve">11 </w:t>
      </w:r>
      <w:r w:rsidRPr="005E7E98">
        <w:rPr>
          <w:rFonts w:ascii="Times New Roman" w:eastAsia="Times New Roman" w:hAnsi="Times New Roman"/>
          <w:sz w:val="24"/>
          <w:szCs w:val="24"/>
          <w:highlight w:val="green"/>
        </w:rPr>
        <w:t>The Chair/President or his nominee shall adjourn the meeting if necessary.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21.</w:t>
      </w:r>
      <w:r w:rsidR="000B7721" w:rsidRPr="00627ABA">
        <w:rPr>
          <w:rFonts w:ascii="Times New Roman" w:eastAsia="Times New Roman" w:hAnsi="Times New Roman"/>
          <w:sz w:val="24"/>
          <w:szCs w:val="24"/>
        </w:rPr>
        <w:t>1</w:t>
      </w:r>
      <w:r w:rsidR="000B7721">
        <w:rPr>
          <w:rFonts w:ascii="Times New Roman" w:eastAsia="Times New Roman" w:hAnsi="Times New Roman"/>
          <w:sz w:val="24"/>
          <w:szCs w:val="24"/>
        </w:rPr>
        <w:t>2</w:t>
      </w:r>
      <w:r w:rsidR="000B7721" w:rsidRPr="00627ABA">
        <w:rPr>
          <w:rFonts w:ascii="Times New Roman" w:eastAsia="Times New Roman" w:hAnsi="Times New Roman"/>
          <w:sz w:val="24"/>
          <w:szCs w:val="24"/>
        </w:rPr>
        <w:t xml:space="preserve"> </w:t>
      </w:r>
      <w:r w:rsidRPr="00627ABA">
        <w:rPr>
          <w:rFonts w:ascii="Times New Roman" w:eastAsia="Times New Roman" w:hAnsi="Times New Roman"/>
          <w:sz w:val="24"/>
          <w:szCs w:val="24"/>
        </w:rPr>
        <w:t>Adjourned Meetings: If within half an hour after the time appointed for a meeting a quorum is not present the meeting, if convened upon requisition of members, shall be dissolved; in any other case it shall stand adjourned to a day, time and place determined by the Chair/President of the Society, and if at such adjourned meeting a quorum is not present the meeting shall be dissolved without further adjournments. The Chair/President may with the consent of any Society Meeting adjourn the same from time to time and from place to place but no business shall be transacted at any adjourned meeting other than the business left unfinished at the meeting from which the adjournment took place.</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22.0 Motions at Society Meetings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22.1 </w:t>
      </w:r>
      <w:r w:rsidR="00DF151A" w:rsidRPr="00DF151A">
        <w:rPr>
          <w:rFonts w:ascii="Times New Roman" w:hAnsi="Times New Roman"/>
          <w:color w:val="000000"/>
          <w:sz w:val="24"/>
          <w:szCs w:val="24"/>
        </w:rPr>
        <w:t>Any Member wishing to give notice of any motion for consideration at any Meeting shall forward written notice of the same, signed by at least three financial members, to the Secretary, not less than 28 clear days before the date of the meeting. The Committee may consider all such notices of motion and provide recommendations to Members in respect of these</w:t>
      </w:r>
      <w:r w:rsidRPr="00627ABA">
        <w:rPr>
          <w:rFonts w:ascii="Times New Roman" w:eastAsia="Times New Roman" w:hAnsi="Times New Roman"/>
          <w:sz w:val="24"/>
          <w:szCs w:val="24"/>
        </w:rPr>
        <w:t>. The Committee may in its absolute discretion decide whether or not the Society will vote on the motion. However, if the Member’s Motion</w:t>
      </w:r>
      <w:r w:rsidR="0090428A" w:rsidRPr="00627ABA">
        <w:rPr>
          <w:rFonts w:ascii="Times New Roman" w:eastAsia="Times New Roman" w:hAnsi="Times New Roman"/>
          <w:sz w:val="24"/>
          <w:szCs w:val="24"/>
        </w:rPr>
        <w:t xml:space="preserve"> is signed by at least 66</w:t>
      </w:r>
      <w:r w:rsidRPr="00627ABA">
        <w:rPr>
          <w:rFonts w:ascii="Times New Roman" w:eastAsia="Times New Roman" w:hAnsi="Times New Roman"/>
          <w:sz w:val="24"/>
          <w:szCs w:val="24"/>
        </w:rPr>
        <w:t>% of eligible Members.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It must be voted on at the Society Meeting chosen by the Member; and</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The Secretary must give the Member’s Information to all Members at least 14 days before the Society Meeting chosen by the Member; or</w:t>
      </w:r>
      <w:r w:rsidRPr="00627ABA">
        <w:rPr>
          <w:rFonts w:ascii="Times New Roman" w:eastAsia="Times New Roman" w:hAnsi="Times New Roman"/>
          <w:sz w:val="24"/>
          <w:szCs w:val="24"/>
        </w:rPr>
        <w:br/>
      </w:r>
      <w:proofErr w:type="gramStart"/>
      <w:r w:rsidRPr="00627ABA">
        <w:rPr>
          <w:rFonts w:ascii="Times New Roman" w:eastAsia="Times New Roman" w:hAnsi="Times New Roman"/>
          <w:sz w:val="24"/>
          <w:szCs w:val="24"/>
        </w:rPr>
        <w:t>If</w:t>
      </w:r>
      <w:proofErr w:type="gramEnd"/>
      <w:r w:rsidRPr="00627ABA">
        <w:rPr>
          <w:rFonts w:ascii="Times New Roman" w:eastAsia="Times New Roman" w:hAnsi="Times New Roman"/>
          <w:sz w:val="24"/>
          <w:szCs w:val="24"/>
        </w:rPr>
        <w:t xml:space="preserve"> the Secretary fails to do this, the Member has the right to raise the motion at the following Society Meeting.</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22.2 The Committee may also decide to put forward motions for the Society to vote on (“Committee Motions”) which shall be suitably notified.</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Signing of documents</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23.0 Signing of Documents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23.1 Documents should be signed by whomever is </w:t>
      </w:r>
      <w:proofErr w:type="spellStart"/>
      <w:r w:rsidRPr="00627ABA">
        <w:rPr>
          <w:rFonts w:ascii="Times New Roman" w:eastAsia="Times New Roman" w:hAnsi="Times New Roman"/>
          <w:sz w:val="24"/>
          <w:szCs w:val="24"/>
        </w:rPr>
        <w:t>authorised</w:t>
      </w:r>
      <w:proofErr w:type="spellEnd"/>
      <w:r w:rsidRPr="00627ABA">
        <w:rPr>
          <w:rFonts w:ascii="Times New Roman" w:eastAsia="Times New Roman" w:hAnsi="Times New Roman"/>
          <w:sz w:val="24"/>
          <w:szCs w:val="24"/>
        </w:rPr>
        <w:t xml:space="preserve"> by the Committee.</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Altering the rules</w:t>
      </w:r>
    </w:p>
    <w:p w:rsidR="00627ABA" w:rsidRPr="00627ABA" w:rsidRDefault="0073650A" w:rsidP="00627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Times New Roman" w:hAnsi="Times New Roman"/>
          <w:b/>
          <w:color w:val="000000"/>
          <w:sz w:val="24"/>
          <w:szCs w:val="24"/>
        </w:rPr>
      </w:pPr>
      <w:r w:rsidRPr="00627ABA">
        <w:rPr>
          <w:rFonts w:ascii="Times New Roman" w:eastAsia="Times New Roman" w:hAnsi="Times New Roman"/>
          <w:b/>
          <w:bCs/>
          <w:sz w:val="24"/>
          <w:szCs w:val="24"/>
        </w:rPr>
        <w:t xml:space="preserve">24.0 </w:t>
      </w:r>
      <w:r w:rsidR="00DF151A" w:rsidRPr="00DF151A">
        <w:rPr>
          <w:rFonts w:ascii="Times New Roman" w:hAnsi="Times New Roman"/>
          <w:b/>
          <w:color w:val="000000"/>
          <w:sz w:val="24"/>
          <w:szCs w:val="24"/>
        </w:rPr>
        <w:t>Alteration of Rules</w:t>
      </w:r>
    </w:p>
    <w:p w:rsidR="00627ABA" w:rsidRPr="00627ABA" w:rsidRDefault="00DF151A" w:rsidP="00627ABA">
      <w:pPr>
        <w:spacing w:before="120"/>
        <w:ind w:left="1440" w:hanging="720"/>
        <w:jc w:val="both"/>
        <w:rPr>
          <w:rFonts w:ascii="Times New Roman" w:hAnsi="Times New Roman"/>
          <w:sz w:val="24"/>
          <w:szCs w:val="24"/>
        </w:rPr>
      </w:pPr>
      <w:r w:rsidRPr="00DF151A">
        <w:rPr>
          <w:rFonts w:ascii="Times New Roman" w:hAnsi="Times New Roman"/>
          <w:color w:val="000000"/>
          <w:sz w:val="24"/>
          <w:szCs w:val="24"/>
        </w:rPr>
        <w:t>24.1</w:t>
      </w:r>
      <w:r w:rsidRPr="00DF151A">
        <w:rPr>
          <w:rFonts w:ascii="Times New Roman" w:hAnsi="Times New Roman"/>
          <w:color w:val="000000"/>
          <w:sz w:val="24"/>
          <w:szCs w:val="24"/>
        </w:rPr>
        <w:tab/>
        <w:t>These Rules may be amended or replaced by resolution of any General Meeting passed by a two-thirds majority of those members present and voting, provided that no rule change shall:</w:t>
      </w:r>
    </w:p>
    <w:p w:rsidR="00627ABA" w:rsidRPr="00627ABA" w:rsidRDefault="00DF151A" w:rsidP="00627ABA">
      <w:pPr>
        <w:ind w:left="720" w:firstLine="720"/>
        <w:jc w:val="both"/>
        <w:rPr>
          <w:rFonts w:ascii="Times New Roman" w:hAnsi="Times New Roman"/>
          <w:sz w:val="24"/>
          <w:szCs w:val="24"/>
        </w:rPr>
      </w:pPr>
      <w:r w:rsidRPr="00DF151A">
        <w:rPr>
          <w:rFonts w:ascii="Times New Roman" w:hAnsi="Times New Roman"/>
          <w:sz w:val="24"/>
          <w:szCs w:val="24"/>
        </w:rPr>
        <w:t>24.1.1</w:t>
      </w:r>
      <w:r w:rsidRPr="00DF151A">
        <w:rPr>
          <w:rFonts w:ascii="Times New Roman" w:hAnsi="Times New Roman"/>
          <w:sz w:val="24"/>
          <w:szCs w:val="24"/>
        </w:rPr>
        <w:tab/>
      </w:r>
      <w:proofErr w:type="gramStart"/>
      <w:r w:rsidRPr="00DF151A">
        <w:rPr>
          <w:rFonts w:ascii="Times New Roman" w:hAnsi="Times New Roman"/>
          <w:sz w:val="24"/>
          <w:szCs w:val="24"/>
        </w:rPr>
        <w:t>detract</w:t>
      </w:r>
      <w:proofErr w:type="gramEnd"/>
      <w:r w:rsidRPr="00DF151A">
        <w:rPr>
          <w:rFonts w:ascii="Times New Roman" w:hAnsi="Times New Roman"/>
          <w:sz w:val="24"/>
          <w:szCs w:val="24"/>
        </w:rPr>
        <w:t xml:space="preserve"> from the exclusively charitable nature of the Society; or </w:t>
      </w:r>
    </w:p>
    <w:p w:rsidR="00627ABA" w:rsidRPr="00627ABA" w:rsidRDefault="00DF151A" w:rsidP="00627ABA">
      <w:pPr>
        <w:ind w:left="2160" w:hanging="720"/>
        <w:jc w:val="both"/>
        <w:rPr>
          <w:rFonts w:ascii="Times New Roman" w:hAnsi="Times New Roman"/>
          <w:sz w:val="24"/>
          <w:szCs w:val="24"/>
        </w:rPr>
      </w:pPr>
      <w:r w:rsidRPr="00DF151A">
        <w:rPr>
          <w:rFonts w:ascii="Times New Roman" w:hAnsi="Times New Roman"/>
          <w:sz w:val="24"/>
          <w:szCs w:val="24"/>
        </w:rPr>
        <w:t>24.1.2</w:t>
      </w:r>
      <w:r w:rsidRPr="00DF151A">
        <w:rPr>
          <w:rFonts w:ascii="Times New Roman" w:hAnsi="Times New Roman"/>
          <w:sz w:val="24"/>
          <w:szCs w:val="24"/>
        </w:rPr>
        <w:tab/>
      </w:r>
      <w:proofErr w:type="gramStart"/>
      <w:r w:rsidRPr="00DF151A">
        <w:rPr>
          <w:rFonts w:ascii="Times New Roman" w:hAnsi="Times New Roman"/>
          <w:sz w:val="24"/>
          <w:szCs w:val="24"/>
        </w:rPr>
        <w:t>result</w:t>
      </w:r>
      <w:proofErr w:type="gramEnd"/>
      <w:r w:rsidRPr="00DF151A">
        <w:rPr>
          <w:rFonts w:ascii="Times New Roman" w:hAnsi="Times New Roman"/>
          <w:sz w:val="24"/>
          <w:szCs w:val="24"/>
        </w:rPr>
        <w:t xml:space="preserve"> in the distribution of its assets on winding up or dissolution for any purpose that is not exclusively charitable.</w:t>
      </w:r>
      <w:r w:rsidRPr="00DF151A">
        <w:rPr>
          <w:rFonts w:ascii="Times New Roman" w:hAnsi="Times New Roman"/>
          <w:sz w:val="24"/>
          <w:szCs w:val="24"/>
        </w:rPr>
        <w:tab/>
      </w:r>
    </w:p>
    <w:p w:rsidR="00627ABA" w:rsidRPr="00627ABA" w:rsidRDefault="00DF151A" w:rsidP="00627ABA">
      <w:pPr>
        <w:spacing w:before="120"/>
        <w:ind w:left="1440" w:hanging="731"/>
        <w:jc w:val="both"/>
        <w:rPr>
          <w:rFonts w:ascii="Times New Roman" w:hAnsi="Times New Roman"/>
          <w:color w:val="000000"/>
          <w:sz w:val="24"/>
          <w:szCs w:val="24"/>
        </w:rPr>
      </w:pPr>
      <w:r w:rsidRPr="00DF151A">
        <w:rPr>
          <w:rFonts w:ascii="Times New Roman" w:hAnsi="Times New Roman"/>
          <w:color w:val="000000"/>
          <w:sz w:val="24"/>
          <w:szCs w:val="24"/>
        </w:rPr>
        <w:t>24.2</w:t>
      </w:r>
      <w:r w:rsidRPr="00DF151A">
        <w:rPr>
          <w:rFonts w:ascii="Times New Roman" w:hAnsi="Times New Roman"/>
          <w:color w:val="000000"/>
          <w:sz w:val="24"/>
          <w:szCs w:val="24"/>
        </w:rPr>
        <w:tab/>
        <w:t>Fourteen (14) clear days' notice of intention to hold a meeting to vote on changes to the constitution must be given to all members.  Copies of the proposed changes will be made available to any interested Member, together with reasons for the proposed changes and any recommendations the Committee chooses to make.</w:t>
      </w:r>
    </w:p>
    <w:p w:rsidR="00627ABA" w:rsidRPr="00627ABA" w:rsidRDefault="00DF151A" w:rsidP="00627ABA">
      <w:pPr>
        <w:spacing w:before="120"/>
        <w:ind w:left="1440" w:hanging="731"/>
        <w:jc w:val="both"/>
        <w:rPr>
          <w:rFonts w:ascii="Times New Roman" w:hAnsi="Times New Roman"/>
          <w:sz w:val="24"/>
          <w:szCs w:val="24"/>
        </w:rPr>
      </w:pPr>
      <w:r w:rsidRPr="00DF151A">
        <w:rPr>
          <w:rFonts w:ascii="Times New Roman" w:hAnsi="Times New Roman"/>
          <w:sz w:val="24"/>
          <w:szCs w:val="24"/>
        </w:rPr>
        <w:t>24.3</w:t>
      </w:r>
      <w:r w:rsidRPr="00DF151A">
        <w:rPr>
          <w:rFonts w:ascii="Times New Roman" w:hAnsi="Times New Roman"/>
          <w:sz w:val="24"/>
          <w:szCs w:val="24"/>
        </w:rPr>
        <w:tab/>
        <w:t>If the Society is an incorporated entity, alterations shall be registered with the Registrar of Incorporated Societies within two months of the date of alteration.  No rule change shall take effect until the rule change has been registered with the Registrar of Incorporated Societies.</w:t>
      </w:r>
    </w:p>
    <w:p w:rsidR="00627ABA" w:rsidRPr="00627ABA" w:rsidRDefault="00DF151A" w:rsidP="00627ABA">
      <w:pPr>
        <w:spacing w:before="120"/>
        <w:ind w:left="1440" w:hanging="731"/>
        <w:jc w:val="both"/>
        <w:rPr>
          <w:rFonts w:ascii="Times New Roman" w:hAnsi="Times New Roman"/>
          <w:sz w:val="24"/>
          <w:szCs w:val="24"/>
        </w:rPr>
      </w:pPr>
      <w:r w:rsidRPr="00DF151A">
        <w:rPr>
          <w:rFonts w:ascii="Times New Roman" w:hAnsi="Times New Roman"/>
          <w:sz w:val="24"/>
          <w:szCs w:val="24"/>
        </w:rPr>
        <w:t>24.4</w:t>
      </w:r>
      <w:r w:rsidRPr="00DF151A">
        <w:rPr>
          <w:rFonts w:ascii="Times New Roman" w:hAnsi="Times New Roman"/>
          <w:sz w:val="24"/>
          <w:szCs w:val="24"/>
        </w:rPr>
        <w:tab/>
        <w:t>If the Society is a registered charitable entity, alterations shall be registered with the Charities Commission within three months of the date of alteration.</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Bylaws</w:t>
      </w:r>
      <w:r w:rsidR="00BE7DAC" w:rsidRPr="00BE7DAC">
        <w:rPr>
          <w:rFonts w:ascii="Times New Roman" w:eastAsia="Times New Roman" w:hAnsi="Times New Roman"/>
          <w:b/>
          <w:bCs/>
          <w:sz w:val="27"/>
          <w:szCs w:val="27"/>
        </w:rPr>
        <w:t xml:space="preserve"> </w:t>
      </w:r>
      <w:r w:rsidR="00DF151A" w:rsidRPr="00DF151A">
        <w:rPr>
          <w:rFonts w:ascii="Times New Roman" w:hAnsi="Times New Roman"/>
          <w:b/>
          <w:sz w:val="27"/>
          <w:szCs w:val="27"/>
        </w:rPr>
        <w:t>and policies</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 xml:space="preserve">25.0 Bylaws </w:t>
      </w:r>
      <w:r w:rsidR="00BE7DAC">
        <w:rPr>
          <w:rFonts w:ascii="Times New Roman" w:eastAsia="Times New Roman" w:hAnsi="Times New Roman"/>
          <w:b/>
          <w:bCs/>
          <w:sz w:val="24"/>
          <w:szCs w:val="24"/>
        </w:rPr>
        <w:t xml:space="preserve">and policies </w:t>
      </w:r>
      <w:r w:rsidRPr="00627ABA">
        <w:rPr>
          <w:rFonts w:ascii="Times New Roman" w:eastAsia="Times New Roman" w:hAnsi="Times New Roman"/>
          <w:b/>
          <w:bCs/>
          <w:sz w:val="24"/>
          <w:szCs w:val="24"/>
        </w:rPr>
        <w:t>to govern the Society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xml:space="preserve">25.1 The Committee may from time-to-time make, alter or rescind bylaws </w:t>
      </w:r>
      <w:r w:rsidR="00BE7DAC">
        <w:rPr>
          <w:rFonts w:ascii="Times New Roman" w:eastAsia="Times New Roman" w:hAnsi="Times New Roman"/>
          <w:sz w:val="24"/>
          <w:szCs w:val="24"/>
        </w:rPr>
        <w:t xml:space="preserve">and policies </w:t>
      </w:r>
      <w:r w:rsidRPr="00627ABA">
        <w:rPr>
          <w:rFonts w:ascii="Times New Roman" w:eastAsia="Times New Roman" w:hAnsi="Times New Roman"/>
          <w:sz w:val="24"/>
          <w:szCs w:val="24"/>
        </w:rPr>
        <w:t xml:space="preserve">for the general management of the society, so long as these are not repugnant to these rules or to the provisions of law. All such bylaws </w:t>
      </w:r>
      <w:r w:rsidR="00BE7DAC">
        <w:rPr>
          <w:rFonts w:ascii="Times New Roman" w:eastAsia="Times New Roman" w:hAnsi="Times New Roman"/>
          <w:sz w:val="24"/>
          <w:szCs w:val="24"/>
        </w:rPr>
        <w:t xml:space="preserve">and policies </w:t>
      </w:r>
      <w:r w:rsidRPr="00627ABA">
        <w:rPr>
          <w:rFonts w:ascii="Times New Roman" w:eastAsia="Times New Roman" w:hAnsi="Times New Roman"/>
          <w:sz w:val="24"/>
          <w:szCs w:val="24"/>
        </w:rPr>
        <w:t xml:space="preserve">shall be binding on members of the Society. A copy of the bylaws </w:t>
      </w:r>
      <w:r w:rsidR="00BE7DAC">
        <w:rPr>
          <w:rFonts w:ascii="Times New Roman" w:eastAsia="Times New Roman" w:hAnsi="Times New Roman"/>
          <w:sz w:val="24"/>
          <w:szCs w:val="24"/>
        </w:rPr>
        <w:t xml:space="preserve">and policies </w:t>
      </w:r>
      <w:r w:rsidRPr="00627ABA">
        <w:rPr>
          <w:rFonts w:ascii="Times New Roman" w:eastAsia="Times New Roman" w:hAnsi="Times New Roman"/>
          <w:sz w:val="24"/>
          <w:szCs w:val="24"/>
        </w:rPr>
        <w:t>for the time being, shall be available for inspection by any member on request to the Secretary.</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Winding up</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26.0 Winding up</w:t>
      </w:r>
    </w:p>
    <w:p w:rsidR="00DF151A" w:rsidRPr="00DF151A" w:rsidRDefault="00DF151A" w:rsidP="00DF151A">
      <w:pPr>
        <w:spacing w:before="120"/>
        <w:jc w:val="both"/>
        <w:rPr>
          <w:rFonts w:ascii="Times New Roman" w:hAnsi="Times New Roman"/>
          <w:sz w:val="24"/>
          <w:szCs w:val="24"/>
        </w:rPr>
      </w:pPr>
      <w:r w:rsidRPr="00DF151A">
        <w:rPr>
          <w:rFonts w:ascii="Times New Roman" w:hAnsi="Times New Roman"/>
          <w:sz w:val="24"/>
          <w:szCs w:val="24"/>
        </w:rPr>
        <w:t>26.1      The Society may be wound up if:</w:t>
      </w:r>
    </w:p>
    <w:p w:rsidR="00DF151A" w:rsidRPr="00DF151A" w:rsidRDefault="00DF151A" w:rsidP="00DF151A">
      <w:pPr>
        <w:ind w:left="1414"/>
        <w:jc w:val="both"/>
        <w:rPr>
          <w:rFonts w:ascii="Times New Roman" w:hAnsi="Times New Roman"/>
          <w:sz w:val="24"/>
          <w:szCs w:val="24"/>
        </w:rPr>
      </w:pPr>
      <w:r w:rsidRPr="00DF151A">
        <w:rPr>
          <w:rFonts w:ascii="Times New Roman" w:hAnsi="Times New Roman"/>
          <w:sz w:val="24"/>
          <w:szCs w:val="24"/>
        </w:rPr>
        <w:t>26.1.1   a resolution is passed that the Society be wound up by a majority of Members present and voting at a general meeting and the resolution is confirmed at a subsequent general meeting called for that purpose which is held not earlier than fifteen days after the date on which the resolution to be confirmed was passed, or</w:t>
      </w:r>
    </w:p>
    <w:p w:rsidR="003C7C52" w:rsidRPr="003C7C52" w:rsidRDefault="00DF151A" w:rsidP="003C7C52">
      <w:pPr>
        <w:ind w:left="2127" w:hanging="713"/>
        <w:jc w:val="both"/>
        <w:rPr>
          <w:rFonts w:ascii="Times New Roman" w:hAnsi="Times New Roman"/>
          <w:sz w:val="24"/>
          <w:szCs w:val="24"/>
        </w:rPr>
      </w:pPr>
      <w:r w:rsidRPr="00DF151A">
        <w:rPr>
          <w:rFonts w:ascii="Times New Roman" w:hAnsi="Times New Roman"/>
          <w:sz w:val="24"/>
          <w:szCs w:val="24"/>
        </w:rPr>
        <w:t xml:space="preserve">26.1.2   </w:t>
      </w:r>
      <w:proofErr w:type="gramStart"/>
      <w:r w:rsidRPr="00DF151A">
        <w:rPr>
          <w:rFonts w:ascii="Times New Roman" w:hAnsi="Times New Roman"/>
          <w:sz w:val="24"/>
          <w:szCs w:val="24"/>
        </w:rPr>
        <w:t>the</w:t>
      </w:r>
      <w:proofErr w:type="gramEnd"/>
      <w:r w:rsidRPr="00DF151A">
        <w:rPr>
          <w:rFonts w:ascii="Times New Roman" w:hAnsi="Times New Roman"/>
          <w:sz w:val="24"/>
          <w:szCs w:val="24"/>
        </w:rPr>
        <w:t xml:space="preserve"> objects of the Society shall fail or be frustrated.</w:t>
      </w:r>
    </w:p>
    <w:p w:rsidR="003C7C52" w:rsidRPr="003C7C52" w:rsidRDefault="00DF151A" w:rsidP="003C7C52">
      <w:pPr>
        <w:ind w:left="1414" w:hanging="705"/>
        <w:jc w:val="both"/>
        <w:rPr>
          <w:rFonts w:ascii="Times New Roman" w:hAnsi="Times New Roman"/>
          <w:sz w:val="24"/>
          <w:szCs w:val="24"/>
        </w:rPr>
      </w:pPr>
      <w:r w:rsidRPr="00DF151A">
        <w:rPr>
          <w:rFonts w:ascii="Times New Roman" w:hAnsi="Times New Roman"/>
          <w:sz w:val="24"/>
          <w:szCs w:val="24"/>
        </w:rPr>
        <w:t xml:space="preserve">26.2     On the winding up of the Society all surplus assets after the payment of costs, debts and liabilities will be: </w:t>
      </w:r>
    </w:p>
    <w:p w:rsidR="003C7C52" w:rsidRPr="003C7C52" w:rsidRDefault="00DF151A" w:rsidP="003C7C52">
      <w:pPr>
        <w:ind w:left="2127" w:hanging="709"/>
        <w:jc w:val="both"/>
        <w:rPr>
          <w:rFonts w:ascii="Times New Roman" w:hAnsi="Times New Roman"/>
          <w:sz w:val="24"/>
          <w:szCs w:val="24"/>
        </w:rPr>
      </w:pPr>
      <w:r w:rsidRPr="00DF151A">
        <w:rPr>
          <w:rFonts w:ascii="Times New Roman" w:hAnsi="Times New Roman"/>
          <w:sz w:val="24"/>
          <w:szCs w:val="24"/>
        </w:rPr>
        <w:t xml:space="preserve">26.2.1   </w:t>
      </w:r>
      <w:proofErr w:type="gramStart"/>
      <w:r w:rsidRPr="00DF151A">
        <w:rPr>
          <w:rFonts w:ascii="Times New Roman" w:hAnsi="Times New Roman"/>
          <w:sz w:val="24"/>
          <w:szCs w:val="24"/>
        </w:rPr>
        <w:t>given</w:t>
      </w:r>
      <w:proofErr w:type="gramEnd"/>
      <w:r w:rsidRPr="00DF151A">
        <w:rPr>
          <w:rFonts w:ascii="Times New Roman" w:hAnsi="Times New Roman"/>
          <w:sz w:val="24"/>
          <w:szCs w:val="24"/>
        </w:rPr>
        <w:t xml:space="preserve"> to some other charitable </w:t>
      </w:r>
      <w:proofErr w:type="spellStart"/>
      <w:r w:rsidRPr="00DF151A">
        <w:rPr>
          <w:rFonts w:ascii="Times New Roman" w:hAnsi="Times New Roman"/>
          <w:sz w:val="24"/>
          <w:szCs w:val="24"/>
        </w:rPr>
        <w:t>organisation</w:t>
      </w:r>
      <w:proofErr w:type="spellEnd"/>
      <w:r w:rsidRPr="00DF151A">
        <w:rPr>
          <w:rFonts w:ascii="Times New Roman" w:hAnsi="Times New Roman"/>
          <w:sz w:val="24"/>
          <w:szCs w:val="24"/>
        </w:rPr>
        <w:t xml:space="preserve"> within New Zealand having similar purposes to the Society, and/or </w:t>
      </w:r>
    </w:p>
    <w:p w:rsidR="003C7C52" w:rsidRPr="003C7C52" w:rsidRDefault="00DF151A" w:rsidP="003C7C52">
      <w:pPr>
        <w:ind w:left="2127" w:hanging="709"/>
        <w:jc w:val="both"/>
        <w:rPr>
          <w:rFonts w:ascii="Times New Roman" w:hAnsi="Times New Roman"/>
          <w:sz w:val="24"/>
          <w:szCs w:val="24"/>
        </w:rPr>
      </w:pPr>
      <w:r w:rsidRPr="00DF151A">
        <w:rPr>
          <w:rFonts w:ascii="Times New Roman" w:hAnsi="Times New Roman"/>
          <w:sz w:val="24"/>
          <w:szCs w:val="24"/>
        </w:rPr>
        <w:t>26.2.2</w:t>
      </w:r>
      <w:r w:rsidRPr="00DF151A">
        <w:rPr>
          <w:rFonts w:ascii="Times New Roman" w:hAnsi="Times New Roman"/>
          <w:sz w:val="24"/>
          <w:szCs w:val="24"/>
        </w:rPr>
        <w:tab/>
      </w:r>
      <w:proofErr w:type="gramStart"/>
      <w:r w:rsidRPr="00DF151A">
        <w:rPr>
          <w:rFonts w:ascii="Times New Roman" w:hAnsi="Times New Roman"/>
          <w:sz w:val="24"/>
          <w:szCs w:val="24"/>
        </w:rPr>
        <w:t>give</w:t>
      </w:r>
      <w:proofErr w:type="gramEnd"/>
      <w:r w:rsidRPr="00DF151A">
        <w:rPr>
          <w:rFonts w:ascii="Times New Roman" w:hAnsi="Times New Roman"/>
          <w:sz w:val="24"/>
          <w:szCs w:val="24"/>
        </w:rPr>
        <w:t xml:space="preserve"> to some other local charities or charities; and/or</w:t>
      </w:r>
    </w:p>
    <w:p w:rsidR="003C7C52" w:rsidRPr="003C7C52" w:rsidRDefault="00DF151A" w:rsidP="003C7C52">
      <w:pPr>
        <w:ind w:left="1418"/>
        <w:jc w:val="both"/>
        <w:rPr>
          <w:rFonts w:ascii="Times New Roman" w:hAnsi="Times New Roman"/>
          <w:sz w:val="24"/>
          <w:szCs w:val="24"/>
        </w:rPr>
      </w:pPr>
      <w:r w:rsidRPr="00DF151A">
        <w:rPr>
          <w:rFonts w:ascii="Times New Roman" w:hAnsi="Times New Roman"/>
          <w:sz w:val="24"/>
          <w:szCs w:val="24"/>
        </w:rPr>
        <w:t>26.2.3</w:t>
      </w:r>
      <w:proofErr w:type="gramStart"/>
      <w:r w:rsidRPr="00DF151A">
        <w:rPr>
          <w:rFonts w:ascii="Times New Roman" w:hAnsi="Times New Roman"/>
          <w:sz w:val="24"/>
          <w:szCs w:val="24"/>
        </w:rPr>
        <w:t>  given</w:t>
      </w:r>
      <w:proofErr w:type="gramEnd"/>
      <w:r w:rsidRPr="00DF151A">
        <w:rPr>
          <w:rFonts w:ascii="Times New Roman" w:hAnsi="Times New Roman"/>
          <w:sz w:val="24"/>
          <w:szCs w:val="24"/>
        </w:rPr>
        <w:t xml:space="preserve"> to any other charitable purpose </w:t>
      </w:r>
      <w:proofErr w:type="spellStart"/>
      <w:r w:rsidRPr="00DF151A">
        <w:rPr>
          <w:rFonts w:ascii="Times New Roman" w:hAnsi="Times New Roman"/>
          <w:sz w:val="24"/>
          <w:szCs w:val="24"/>
        </w:rPr>
        <w:t>recognised</w:t>
      </w:r>
      <w:proofErr w:type="spellEnd"/>
      <w:r w:rsidRPr="00DF151A">
        <w:rPr>
          <w:rFonts w:ascii="Times New Roman" w:hAnsi="Times New Roman"/>
          <w:sz w:val="24"/>
          <w:szCs w:val="24"/>
        </w:rPr>
        <w:t xml:space="preserve"> under New Zealand law, or</w:t>
      </w:r>
    </w:p>
    <w:p w:rsidR="003C7C52" w:rsidRPr="003C7C52" w:rsidRDefault="00DF151A" w:rsidP="003C7C52">
      <w:pPr>
        <w:ind w:left="2153" w:hanging="735"/>
        <w:jc w:val="both"/>
        <w:rPr>
          <w:rFonts w:ascii="Times New Roman" w:hAnsi="Times New Roman"/>
          <w:sz w:val="24"/>
          <w:szCs w:val="24"/>
        </w:rPr>
      </w:pPr>
      <w:r w:rsidRPr="00DF151A">
        <w:rPr>
          <w:rFonts w:ascii="Times New Roman" w:hAnsi="Times New Roman"/>
          <w:sz w:val="24"/>
          <w:szCs w:val="24"/>
        </w:rPr>
        <w:t xml:space="preserve">26.2.4   </w:t>
      </w:r>
      <w:proofErr w:type="gramStart"/>
      <w:r w:rsidRPr="00DF151A">
        <w:rPr>
          <w:rFonts w:ascii="Times New Roman" w:hAnsi="Times New Roman"/>
          <w:sz w:val="24"/>
          <w:szCs w:val="24"/>
        </w:rPr>
        <w:t>if</w:t>
      </w:r>
      <w:proofErr w:type="gramEnd"/>
      <w:r w:rsidRPr="00DF151A">
        <w:rPr>
          <w:rFonts w:ascii="Times New Roman" w:hAnsi="Times New Roman"/>
          <w:sz w:val="24"/>
          <w:szCs w:val="24"/>
        </w:rPr>
        <w:t xml:space="preserve"> the Members are unable to make a decision as to distribution, the remaining assets will be disposed of in accordance with the directions of the High Court.</w:t>
      </w:r>
    </w:p>
    <w:p w:rsidR="003C7C52" w:rsidRPr="003C7C52" w:rsidRDefault="00DF151A" w:rsidP="003C7C52">
      <w:pPr>
        <w:spacing w:before="120"/>
        <w:ind w:firstLine="720"/>
        <w:jc w:val="both"/>
        <w:rPr>
          <w:rFonts w:ascii="Times New Roman" w:hAnsi="Times New Roman"/>
          <w:sz w:val="24"/>
          <w:szCs w:val="24"/>
        </w:rPr>
      </w:pPr>
      <w:r w:rsidRPr="00DF151A">
        <w:rPr>
          <w:rFonts w:ascii="Times New Roman" w:hAnsi="Times New Roman"/>
          <w:sz w:val="24"/>
          <w:szCs w:val="24"/>
        </w:rPr>
        <w:t>26.3</w:t>
      </w:r>
      <w:r w:rsidRPr="00DF151A">
        <w:rPr>
          <w:rFonts w:ascii="Times New Roman" w:hAnsi="Times New Roman"/>
          <w:sz w:val="24"/>
          <w:szCs w:val="24"/>
        </w:rPr>
        <w:tab/>
        <w:t>No surplus assets may be applied for or to the personal benefit of any member.</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 </w:t>
      </w:r>
    </w:p>
    <w:p w:rsidR="0073650A" w:rsidRPr="00627ABA" w:rsidRDefault="0073650A" w:rsidP="0073650A">
      <w:pPr>
        <w:spacing w:before="100" w:beforeAutospacing="1" w:after="100" w:afterAutospacing="1" w:line="240" w:lineRule="auto"/>
        <w:outlineLvl w:val="2"/>
        <w:rPr>
          <w:rFonts w:ascii="Times New Roman" w:eastAsia="Times New Roman" w:hAnsi="Times New Roman"/>
          <w:b/>
          <w:bCs/>
          <w:sz w:val="27"/>
          <w:szCs w:val="27"/>
        </w:rPr>
      </w:pPr>
      <w:r w:rsidRPr="00627ABA">
        <w:rPr>
          <w:rFonts w:ascii="Times New Roman" w:eastAsia="Times New Roman" w:hAnsi="Times New Roman"/>
          <w:b/>
          <w:bCs/>
          <w:sz w:val="27"/>
          <w:szCs w:val="27"/>
        </w:rPr>
        <w:t>Definitions</w:t>
      </w:r>
    </w:p>
    <w:p w:rsidR="0073650A" w:rsidRPr="00627ABA" w:rsidRDefault="0073650A" w:rsidP="0073650A">
      <w:pPr>
        <w:spacing w:before="100" w:beforeAutospacing="1" w:after="100" w:afterAutospacing="1" w:line="240" w:lineRule="auto"/>
        <w:outlineLvl w:val="3"/>
        <w:rPr>
          <w:rFonts w:ascii="Times New Roman" w:eastAsia="Times New Roman" w:hAnsi="Times New Roman"/>
          <w:b/>
          <w:bCs/>
          <w:sz w:val="24"/>
          <w:szCs w:val="24"/>
        </w:rPr>
      </w:pPr>
      <w:r w:rsidRPr="00627ABA">
        <w:rPr>
          <w:rFonts w:ascii="Times New Roman" w:eastAsia="Times New Roman" w:hAnsi="Times New Roman"/>
          <w:b/>
          <w:bCs/>
          <w:sz w:val="24"/>
          <w:szCs w:val="24"/>
        </w:rPr>
        <w:t>27.0 Definitions and Miscellaneous matters</w:t>
      </w:r>
    </w:p>
    <w:p w:rsidR="0073650A" w:rsidRPr="00627ABA" w:rsidRDefault="0073650A" w:rsidP="0073650A">
      <w:pPr>
        <w:spacing w:before="100" w:beforeAutospacing="1" w:after="100" w:afterAutospacing="1" w:line="240" w:lineRule="auto"/>
        <w:rPr>
          <w:rFonts w:ascii="Times New Roman" w:eastAsia="Times New Roman" w:hAnsi="Times New Roman"/>
          <w:sz w:val="24"/>
          <w:szCs w:val="24"/>
        </w:rPr>
      </w:pPr>
      <w:r w:rsidRPr="00627ABA">
        <w:rPr>
          <w:rFonts w:ascii="Times New Roman" w:eastAsia="Times New Roman" w:hAnsi="Times New Roman"/>
          <w:sz w:val="24"/>
          <w:szCs w:val="24"/>
        </w:rPr>
        <w:t>27.1 In these Rules: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(a) “Majority vote” means a vote made by more than half of the Members who are present at a Meeting and who are entitled to vote and voting at that Meeting upon a resolution put to that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(b) “Money or Other Assets” means any real or personal property or any interest therein, owned or controlled to any extent by the Society.</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(c) “Society Meeting” means any Annual General Meeting, or any Special General Meeting, but not a Committee Meeting.</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(d) “Use Money or Other Assets” means to use, handle, invest, transfer, give, apply, expend, dispose of, or in any other way deal with, Money or Other Assets.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(e) “Written Notice” means communication by post, electronic means (including email, and website posting), or advertisement in periodicals, or a combination of these methods.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(f) It is assumed that</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w:t>
      </w:r>
      <w:proofErr w:type="spellStart"/>
      <w:r w:rsidRPr="00627ABA">
        <w:rPr>
          <w:rFonts w:ascii="Times New Roman" w:eastAsia="Times New Roman" w:hAnsi="Times New Roman"/>
          <w:sz w:val="24"/>
          <w:szCs w:val="24"/>
        </w:rPr>
        <w:t>i</w:t>
      </w:r>
      <w:proofErr w:type="spellEnd"/>
      <w:r w:rsidRPr="00627ABA">
        <w:rPr>
          <w:rFonts w:ascii="Times New Roman" w:eastAsia="Times New Roman" w:hAnsi="Times New Roman"/>
          <w:sz w:val="24"/>
          <w:szCs w:val="24"/>
        </w:rPr>
        <w:t>) Where a masculine is used, the feminine is included</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 Where the singular is used, plural forms of the noun are also inferred</w:t>
      </w:r>
    </w:p>
    <w:p w:rsidR="0073650A" w:rsidRPr="00627ABA" w:rsidRDefault="0073650A" w:rsidP="0073650A">
      <w:pPr>
        <w:spacing w:before="100" w:beforeAutospacing="1" w:after="100" w:afterAutospacing="1" w:line="240" w:lineRule="auto"/>
        <w:ind w:left="1200"/>
        <w:rPr>
          <w:rFonts w:ascii="Times New Roman" w:eastAsia="Times New Roman" w:hAnsi="Times New Roman"/>
          <w:sz w:val="24"/>
          <w:szCs w:val="24"/>
        </w:rPr>
      </w:pPr>
      <w:r w:rsidRPr="00627ABA">
        <w:rPr>
          <w:rFonts w:ascii="Times New Roman" w:eastAsia="Times New Roman" w:hAnsi="Times New Roman"/>
          <w:sz w:val="24"/>
          <w:szCs w:val="24"/>
        </w:rPr>
        <w:t>(iii) Headings are a matter of reference and not a part of the rules</w:t>
      </w:r>
    </w:p>
    <w:p w:rsidR="0073650A" w:rsidRPr="00627ABA" w:rsidRDefault="0073650A" w:rsidP="0073650A">
      <w:pPr>
        <w:spacing w:before="100" w:beforeAutospacing="1" w:after="100" w:afterAutospacing="1" w:line="240" w:lineRule="auto"/>
        <w:ind w:left="600"/>
        <w:rPr>
          <w:rFonts w:ascii="Times New Roman" w:eastAsia="Times New Roman" w:hAnsi="Times New Roman"/>
          <w:sz w:val="24"/>
          <w:szCs w:val="24"/>
        </w:rPr>
      </w:pPr>
      <w:r w:rsidRPr="00627ABA">
        <w:rPr>
          <w:rFonts w:ascii="Times New Roman" w:eastAsia="Times New Roman" w:hAnsi="Times New Roman"/>
          <w:sz w:val="24"/>
          <w:szCs w:val="24"/>
        </w:rPr>
        <w:t>(g) Matters not covered in these rules shall be decided upon by the Committee.</w:t>
      </w:r>
    </w:p>
    <w:p w:rsidR="0073650A" w:rsidRPr="00627ABA" w:rsidRDefault="0073650A" w:rsidP="0073650A"/>
    <w:p w:rsidR="00F025D2" w:rsidRPr="00627ABA" w:rsidRDefault="00F025D2"/>
    <w:sectPr w:rsidR="00F025D2" w:rsidRPr="00627ABA" w:rsidSect="00F025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73650A"/>
    <w:rsid w:val="000024B2"/>
    <w:rsid w:val="000B7721"/>
    <w:rsid w:val="002657F9"/>
    <w:rsid w:val="00321B23"/>
    <w:rsid w:val="00322F2C"/>
    <w:rsid w:val="003C7C52"/>
    <w:rsid w:val="003E3EF6"/>
    <w:rsid w:val="00455558"/>
    <w:rsid w:val="004A0F64"/>
    <w:rsid w:val="005A458C"/>
    <w:rsid w:val="005E7E98"/>
    <w:rsid w:val="00627ABA"/>
    <w:rsid w:val="0073650A"/>
    <w:rsid w:val="007649D6"/>
    <w:rsid w:val="0089405E"/>
    <w:rsid w:val="00895DF7"/>
    <w:rsid w:val="008E7159"/>
    <w:rsid w:val="0090428A"/>
    <w:rsid w:val="00A135DB"/>
    <w:rsid w:val="00A312BC"/>
    <w:rsid w:val="00A826D7"/>
    <w:rsid w:val="00AE1D26"/>
    <w:rsid w:val="00B011AF"/>
    <w:rsid w:val="00B30C32"/>
    <w:rsid w:val="00BB1FD9"/>
    <w:rsid w:val="00BE7DAC"/>
    <w:rsid w:val="00D17822"/>
    <w:rsid w:val="00DB3AD8"/>
    <w:rsid w:val="00DF151A"/>
    <w:rsid w:val="00EB3A55"/>
    <w:rsid w:val="00F025D2"/>
    <w:rsid w:val="00F355F3"/>
    <w:rsid w:val="00FF6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5B13A-1E6E-4807-B164-109C6DA0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BA"/>
    <w:rPr>
      <w:rFonts w:ascii="Tahoma" w:hAnsi="Tahoma" w:cs="Tahoma"/>
      <w:sz w:val="16"/>
      <w:szCs w:val="16"/>
      <w:lang w:val="en-US" w:eastAsia="en-US"/>
    </w:rPr>
  </w:style>
  <w:style w:type="paragraph" w:styleId="PlainText">
    <w:name w:val="Plain Text"/>
    <w:basedOn w:val="Normal"/>
    <w:link w:val="PlainTextChar"/>
    <w:uiPriority w:val="99"/>
    <w:semiHidden/>
    <w:unhideWhenUsed/>
    <w:rsid w:val="00321B23"/>
    <w:pPr>
      <w:spacing w:after="0" w:line="240" w:lineRule="auto"/>
    </w:pPr>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semiHidden/>
    <w:rsid w:val="00321B23"/>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86469">
      <w:bodyDiv w:val="1"/>
      <w:marLeft w:val="0"/>
      <w:marRight w:val="0"/>
      <w:marTop w:val="0"/>
      <w:marBottom w:val="0"/>
      <w:divBdr>
        <w:top w:val="none" w:sz="0" w:space="0" w:color="auto"/>
        <w:left w:val="none" w:sz="0" w:space="0" w:color="auto"/>
        <w:bottom w:val="none" w:sz="0" w:space="0" w:color="auto"/>
        <w:right w:val="none" w:sz="0" w:space="0" w:color="auto"/>
      </w:divBdr>
    </w:div>
    <w:div w:id="3661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Sykes</dc:creator>
  <cp:keywords/>
  <dc:description/>
  <cp:lastModifiedBy>Paul O'Carroll</cp:lastModifiedBy>
  <cp:revision>12</cp:revision>
  <dcterms:created xsi:type="dcterms:W3CDTF">2010-11-02T22:55:00Z</dcterms:created>
  <dcterms:modified xsi:type="dcterms:W3CDTF">2018-07-06T21:29:00Z</dcterms:modified>
</cp:coreProperties>
</file>